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A5" w:rsidRPr="00F2645A" w:rsidRDefault="00A90E96">
      <w:pPr>
        <w:rPr>
          <w:rFonts w:ascii="Calibri" w:hAnsi="Calibri"/>
          <w:lang w:val="en-GB"/>
        </w:rPr>
      </w:pPr>
      <w:bookmarkStart w:id="0" w:name="_GoBack"/>
      <w:bookmarkEnd w:id="0"/>
      <w:r w:rsidRPr="00F2645A">
        <w:rPr>
          <w:rFonts w:ascii="Calibri" w:hAnsi="Calibri"/>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9.5pt;height:46.15pt">
            <v:shadow color="#868686"/>
            <v:textpath style="font-family:&quot;Comic Sans MS&quot;;font-weight:bold;v-text-kern:t" trim="t" fitpath="t" string="Packing for a desert adventure!"/>
          </v:shape>
        </w:pict>
      </w:r>
    </w:p>
    <w:p w:rsidR="00EF70A5" w:rsidRPr="00F2645A" w:rsidRDefault="00EF70A5">
      <w:pPr>
        <w:jc w:val="center"/>
        <w:rPr>
          <w:rFonts w:ascii="Calibri" w:hAnsi="Calibri"/>
          <w:sz w:val="22"/>
          <w:szCs w:val="22"/>
          <w:lang w:val="en-GB"/>
        </w:rPr>
      </w:pPr>
    </w:p>
    <w:p w:rsidR="00EF70A5" w:rsidRPr="00F2645A" w:rsidRDefault="00EF70A5">
      <w:pPr>
        <w:jc w:val="center"/>
        <w:rPr>
          <w:rFonts w:ascii="Calibri" w:hAnsi="Calibri"/>
          <w:sz w:val="22"/>
          <w:szCs w:val="22"/>
          <w:lang w:val="en-GB"/>
        </w:rPr>
      </w:pPr>
      <w:r w:rsidRPr="00F2645A">
        <w:rPr>
          <w:rFonts w:ascii="Calibri" w:hAnsi="Calibri"/>
          <w:sz w:val="22"/>
          <w:szCs w:val="22"/>
          <w:lang w:val="en-GB"/>
        </w:rPr>
        <w:t xml:space="preserve">You </w:t>
      </w:r>
      <w:r w:rsidR="00A90E96" w:rsidRPr="00F2645A">
        <w:rPr>
          <w:rFonts w:ascii="Calibri" w:hAnsi="Calibri"/>
          <w:sz w:val="22"/>
          <w:szCs w:val="22"/>
          <w:lang w:val="en-GB"/>
        </w:rPr>
        <w:t xml:space="preserve">are going on an expedition to the desert. You </w:t>
      </w:r>
      <w:r w:rsidR="009B1C09" w:rsidRPr="00F2645A">
        <w:rPr>
          <w:rFonts w:ascii="Calibri" w:hAnsi="Calibri"/>
          <w:sz w:val="22"/>
          <w:szCs w:val="22"/>
          <w:lang w:val="en-GB"/>
        </w:rPr>
        <w:t>need to pack your bag and your Land R</w:t>
      </w:r>
      <w:r w:rsidR="00A90E96" w:rsidRPr="00F2645A">
        <w:rPr>
          <w:rFonts w:ascii="Calibri" w:hAnsi="Calibri"/>
          <w:sz w:val="22"/>
          <w:szCs w:val="22"/>
          <w:lang w:val="en-GB"/>
        </w:rPr>
        <w:t>over with essential items that you will need for your trip. Use all of your knowledge about the desert and how extreme it is to help you make your choice!  Think about the extremes of temperature, the wind, the lack of food and water and the threat from desert wildlife! Be ready to justify each one of your choices!</w:t>
      </w:r>
    </w:p>
    <w:p w:rsidR="00EF70A5" w:rsidRPr="00F2645A" w:rsidRDefault="00EF70A5">
      <w:pPr>
        <w:pStyle w:val="Header"/>
        <w:tabs>
          <w:tab w:val="clear" w:pos="4320"/>
          <w:tab w:val="clear" w:pos="8640"/>
        </w:tabs>
        <w:rPr>
          <w:rFonts w:ascii="Calibri" w:hAnsi="Calibri"/>
          <w:sz w:val="22"/>
          <w:szCs w:val="22"/>
          <w:lang w:val="en-GB"/>
        </w:rPr>
      </w:pPr>
    </w:p>
    <w:p w:rsidR="00EF70A5" w:rsidRPr="00F2645A" w:rsidRDefault="00EF70A5">
      <w:pPr>
        <w:rPr>
          <w:rFonts w:ascii="Calibri" w:hAnsi="Calibri"/>
          <w:bCs/>
          <w:sz w:val="22"/>
          <w:szCs w:val="22"/>
          <w:lang w:val="en-GB"/>
        </w:rPr>
      </w:pPr>
      <w:r w:rsidRPr="00F2645A">
        <w:rPr>
          <w:rFonts w:ascii="Calibri" w:hAnsi="Calibri"/>
          <w:bCs/>
          <w:sz w:val="22"/>
          <w:szCs w:val="22"/>
          <w:lang w:val="en-GB"/>
        </w:rPr>
        <w:t xml:space="preserve">Look at the items listed below. </w:t>
      </w:r>
    </w:p>
    <w:p w:rsidR="00EF70A5" w:rsidRPr="00F2645A" w:rsidRDefault="009B1C09" w:rsidP="009B1C09">
      <w:pPr>
        <w:rPr>
          <w:rFonts w:ascii="Calibri" w:hAnsi="Calibri"/>
          <w:b/>
          <w:sz w:val="22"/>
          <w:szCs w:val="22"/>
          <w:u w:val="single"/>
          <w:lang w:val="en-GB"/>
        </w:rPr>
      </w:pPr>
      <w:r w:rsidRPr="00F2645A">
        <w:rPr>
          <w:rFonts w:ascii="Calibri" w:hAnsi="Calibri"/>
          <w:bCs/>
          <w:sz w:val="22"/>
          <w:szCs w:val="22"/>
          <w:lang w:val="en-GB"/>
        </w:rPr>
        <w:t xml:space="preserve">Choose the items that you think you would need in order to survive on your desert adventure.  BUT you have a </w:t>
      </w:r>
      <w:r w:rsidR="00EF70A5" w:rsidRPr="00F2645A">
        <w:rPr>
          <w:rFonts w:ascii="Calibri" w:hAnsi="Calibri"/>
          <w:b/>
          <w:sz w:val="22"/>
          <w:szCs w:val="22"/>
          <w:u w:val="single"/>
          <w:lang w:val="en-GB"/>
        </w:rPr>
        <w:t>limited budget of $350</w:t>
      </w:r>
    </w:p>
    <w:p w:rsidR="00EF70A5" w:rsidRPr="00F2645A" w:rsidRDefault="00796C48">
      <w:pPr>
        <w:ind w:left="360"/>
        <w:rPr>
          <w:rFonts w:ascii="Calibri" w:hAnsi="Calibri"/>
          <w:b/>
          <w:lang w:val="en-GB"/>
        </w:rPr>
      </w:pPr>
      <w:r>
        <w:rPr>
          <w:rFonts w:ascii="Calibri" w:hAnsi="Calibri"/>
          <w:noProof/>
          <w:sz w:val="20"/>
          <w:lang w:val="en-GB" w:eastAsia="en-GB"/>
        </w:rPr>
        <w:drawing>
          <wp:anchor distT="0" distB="0" distL="114300" distR="114300" simplePos="0" relativeHeight="251653632" behindDoc="0" locked="0" layoutInCell="1" allowOverlap="1">
            <wp:simplePos x="0" y="0"/>
            <wp:positionH relativeFrom="column">
              <wp:posOffset>5715000</wp:posOffset>
            </wp:positionH>
            <wp:positionV relativeFrom="paragraph">
              <wp:posOffset>182245</wp:posOffset>
            </wp:positionV>
            <wp:extent cx="1011555" cy="1485900"/>
            <wp:effectExtent l="0" t="0" r="0" b="0"/>
            <wp:wrapNone/>
            <wp:docPr id="10" name="Picture 7" descr="won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ndering"/>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555" cy="14859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EF70A5" w:rsidRPr="00F2645A">
        <w:tc>
          <w:tcPr>
            <w:tcW w:w="2952" w:type="dxa"/>
          </w:tcPr>
          <w:p w:rsidR="009B1C09" w:rsidRPr="00F2645A" w:rsidRDefault="009B1C09">
            <w:pPr>
              <w:jc w:val="center"/>
              <w:rPr>
                <w:rFonts w:ascii="Calibri" w:hAnsi="Calibri"/>
                <w:sz w:val="20"/>
                <w:szCs w:val="20"/>
                <w:lang w:val="en-GB"/>
              </w:rPr>
            </w:pPr>
            <w:r w:rsidRPr="00F2645A">
              <w:rPr>
                <w:rFonts w:ascii="Calibri" w:hAnsi="Calibri"/>
                <w:sz w:val="20"/>
                <w:szCs w:val="20"/>
                <w:lang w:val="en-GB"/>
              </w:rPr>
              <w:t>Empty water canister</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$150</w:t>
            </w:r>
          </w:p>
          <w:p w:rsidR="009B1C09" w:rsidRPr="00F2645A" w:rsidRDefault="009B1C09">
            <w:pPr>
              <w:jc w:val="center"/>
              <w:rPr>
                <w:rFonts w:ascii="Calibri" w:hAnsi="Calibri"/>
                <w:sz w:val="20"/>
                <w:szCs w:val="20"/>
                <w:lang w:val="en-GB"/>
              </w:rPr>
            </w:pP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First Aid Kit</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$50</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Swiss Army Knife</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$25</w:t>
            </w:r>
          </w:p>
        </w:tc>
      </w:tr>
      <w:tr w:rsidR="00EF70A5" w:rsidRPr="00F2645A">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Plastic bucket</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w:t>
            </w:r>
            <w:r w:rsidR="009B1C09" w:rsidRPr="00F2645A">
              <w:rPr>
                <w:rFonts w:ascii="Calibri" w:hAnsi="Calibri"/>
                <w:sz w:val="20"/>
                <w:szCs w:val="20"/>
                <w:lang w:val="en-GB"/>
              </w:rPr>
              <w:t>1</w:t>
            </w:r>
            <w:r w:rsidRPr="00F2645A">
              <w:rPr>
                <w:rFonts w:ascii="Calibri" w:hAnsi="Calibri"/>
                <w:sz w:val="20"/>
                <w:szCs w:val="20"/>
                <w:lang w:val="en-GB"/>
              </w:rPr>
              <w:t>5</w:t>
            </w:r>
          </w:p>
          <w:p w:rsidR="00EF70A5" w:rsidRPr="00F2645A" w:rsidRDefault="00EF70A5">
            <w:pPr>
              <w:jc w:val="center"/>
              <w:rPr>
                <w:rFonts w:ascii="Calibri" w:hAnsi="Calibri"/>
                <w:sz w:val="20"/>
                <w:szCs w:val="20"/>
                <w:lang w:val="en-GB"/>
              </w:rPr>
            </w:pP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Torch</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$20</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TV</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$10</w:t>
            </w:r>
          </w:p>
        </w:tc>
      </w:tr>
      <w:tr w:rsidR="00EF70A5" w:rsidRPr="00F2645A">
        <w:tc>
          <w:tcPr>
            <w:tcW w:w="2952" w:type="dxa"/>
          </w:tcPr>
          <w:p w:rsidR="00EF70A5" w:rsidRPr="00F2645A" w:rsidRDefault="009B1C09">
            <w:pPr>
              <w:jc w:val="center"/>
              <w:rPr>
                <w:rFonts w:ascii="Calibri" w:hAnsi="Calibri"/>
                <w:sz w:val="20"/>
                <w:szCs w:val="20"/>
                <w:lang w:val="en-GB"/>
              </w:rPr>
            </w:pPr>
            <w:r w:rsidRPr="00F2645A">
              <w:rPr>
                <w:rFonts w:ascii="Calibri" w:hAnsi="Calibri"/>
                <w:sz w:val="20"/>
                <w:szCs w:val="20"/>
                <w:lang w:val="en-GB"/>
              </w:rPr>
              <w:t>A whistle</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$10</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Matches</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$15</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Candles</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$15</w:t>
            </w:r>
          </w:p>
          <w:p w:rsidR="009B1C09" w:rsidRPr="00F2645A" w:rsidRDefault="009B1C09">
            <w:pPr>
              <w:jc w:val="center"/>
              <w:rPr>
                <w:rFonts w:ascii="Calibri" w:hAnsi="Calibri"/>
                <w:sz w:val="20"/>
                <w:szCs w:val="20"/>
                <w:lang w:val="en-GB"/>
              </w:rPr>
            </w:pPr>
          </w:p>
        </w:tc>
      </w:tr>
      <w:tr w:rsidR="00EF70A5" w:rsidRPr="00F2645A">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Tin opener</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$10</w:t>
            </w:r>
          </w:p>
          <w:p w:rsidR="00EF70A5" w:rsidRPr="00F2645A" w:rsidRDefault="00EF70A5">
            <w:pPr>
              <w:jc w:val="center"/>
              <w:rPr>
                <w:rFonts w:ascii="Calibri" w:hAnsi="Calibri"/>
                <w:sz w:val="20"/>
                <w:szCs w:val="20"/>
                <w:lang w:val="en-GB"/>
              </w:rPr>
            </w:pP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Spade</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$15</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Small tent</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$150</w:t>
            </w:r>
          </w:p>
        </w:tc>
      </w:tr>
      <w:tr w:rsidR="00EF70A5" w:rsidRPr="00F2645A">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4 litres mineral water</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$20</w:t>
            </w:r>
            <w:r w:rsidR="009B1C09" w:rsidRPr="00F2645A">
              <w:rPr>
                <w:rFonts w:ascii="Calibri" w:hAnsi="Calibri"/>
                <w:sz w:val="20"/>
                <w:szCs w:val="20"/>
                <w:lang w:val="en-GB"/>
              </w:rPr>
              <w:t xml:space="preserve"> per bottle</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Water purifying tablets</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$15</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Toilet paper</w:t>
            </w:r>
          </w:p>
          <w:p w:rsidR="00EF70A5" w:rsidRPr="00F2645A" w:rsidRDefault="00EF70A5">
            <w:pPr>
              <w:jc w:val="center"/>
              <w:rPr>
                <w:rFonts w:ascii="Calibri" w:hAnsi="Calibri"/>
                <w:sz w:val="20"/>
                <w:szCs w:val="20"/>
                <w:lang w:val="en-GB"/>
              </w:rPr>
            </w:pP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$14</w:t>
            </w:r>
          </w:p>
        </w:tc>
      </w:tr>
      <w:tr w:rsidR="00EF70A5" w:rsidRPr="00F2645A">
        <w:tc>
          <w:tcPr>
            <w:tcW w:w="2952" w:type="dxa"/>
          </w:tcPr>
          <w:p w:rsidR="00EF70A5" w:rsidRPr="00F2645A" w:rsidRDefault="009B1C09">
            <w:pPr>
              <w:jc w:val="center"/>
              <w:rPr>
                <w:rFonts w:ascii="Calibri" w:hAnsi="Calibri"/>
                <w:sz w:val="20"/>
                <w:szCs w:val="20"/>
                <w:lang w:val="en-GB"/>
              </w:rPr>
            </w:pPr>
            <w:r w:rsidRPr="00F2645A">
              <w:rPr>
                <w:rFonts w:ascii="Calibri" w:hAnsi="Calibri"/>
                <w:sz w:val="20"/>
                <w:szCs w:val="20"/>
                <w:lang w:val="en-GB"/>
              </w:rPr>
              <w:t>Tweezers</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$35</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Toothpaste</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$12</w:t>
            </w:r>
          </w:p>
          <w:p w:rsidR="009B1C09" w:rsidRPr="00F2645A" w:rsidRDefault="009B1C09">
            <w:pPr>
              <w:jc w:val="center"/>
              <w:rPr>
                <w:rFonts w:ascii="Calibri" w:hAnsi="Calibri"/>
                <w:sz w:val="20"/>
                <w:szCs w:val="20"/>
                <w:lang w:val="en-GB"/>
              </w:rPr>
            </w:pP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Mobile phone</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$25</w:t>
            </w:r>
          </w:p>
        </w:tc>
      </w:tr>
      <w:tr w:rsidR="00EF70A5" w:rsidRPr="00F2645A">
        <w:tc>
          <w:tcPr>
            <w:tcW w:w="2952" w:type="dxa"/>
          </w:tcPr>
          <w:p w:rsidR="00EF70A5" w:rsidRPr="00F2645A" w:rsidRDefault="009B1C09">
            <w:pPr>
              <w:jc w:val="center"/>
              <w:rPr>
                <w:rFonts w:ascii="Calibri" w:hAnsi="Calibri"/>
                <w:sz w:val="20"/>
                <w:szCs w:val="20"/>
                <w:lang w:val="en-GB"/>
              </w:rPr>
            </w:pPr>
            <w:r w:rsidRPr="00F2645A">
              <w:rPr>
                <w:rFonts w:ascii="Calibri" w:hAnsi="Calibri"/>
                <w:sz w:val="20"/>
                <w:szCs w:val="20"/>
                <w:lang w:val="en-GB"/>
              </w:rPr>
              <w:t>A compass</w:t>
            </w:r>
          </w:p>
          <w:p w:rsidR="00EF70A5" w:rsidRPr="00F2645A" w:rsidRDefault="009B1C09">
            <w:pPr>
              <w:jc w:val="center"/>
              <w:rPr>
                <w:rFonts w:ascii="Calibri" w:hAnsi="Calibri"/>
                <w:sz w:val="20"/>
                <w:szCs w:val="20"/>
                <w:lang w:val="en-GB"/>
              </w:rPr>
            </w:pPr>
            <w:r w:rsidRPr="00F2645A">
              <w:rPr>
                <w:rFonts w:ascii="Calibri" w:hAnsi="Calibri"/>
                <w:sz w:val="20"/>
                <w:szCs w:val="20"/>
                <w:lang w:val="en-GB"/>
              </w:rPr>
              <w:t>$5</w:t>
            </w:r>
            <w:r w:rsidR="00EF70A5" w:rsidRPr="00F2645A">
              <w:rPr>
                <w:rFonts w:ascii="Calibri" w:hAnsi="Calibri"/>
                <w:sz w:val="20"/>
                <w:szCs w:val="20"/>
                <w:lang w:val="en-GB"/>
              </w:rPr>
              <w:t>0</w:t>
            </w:r>
          </w:p>
          <w:p w:rsidR="009B1C09" w:rsidRPr="00F2645A" w:rsidRDefault="009B1C09">
            <w:pPr>
              <w:jc w:val="center"/>
              <w:rPr>
                <w:rFonts w:ascii="Calibri" w:hAnsi="Calibri"/>
                <w:sz w:val="20"/>
                <w:szCs w:val="20"/>
                <w:lang w:val="en-GB"/>
              </w:rPr>
            </w:pPr>
          </w:p>
        </w:tc>
        <w:tc>
          <w:tcPr>
            <w:tcW w:w="2952" w:type="dxa"/>
          </w:tcPr>
          <w:p w:rsidR="00EF70A5" w:rsidRPr="00F2645A" w:rsidRDefault="009B1C09">
            <w:pPr>
              <w:jc w:val="center"/>
              <w:rPr>
                <w:rFonts w:ascii="Calibri" w:hAnsi="Calibri"/>
                <w:sz w:val="20"/>
                <w:szCs w:val="20"/>
                <w:lang w:val="en-GB"/>
              </w:rPr>
            </w:pPr>
            <w:r w:rsidRPr="00F2645A">
              <w:rPr>
                <w:rFonts w:ascii="Calibri" w:hAnsi="Calibri"/>
                <w:sz w:val="20"/>
                <w:szCs w:val="20"/>
                <w:lang w:val="en-GB"/>
              </w:rPr>
              <w:t>binoculars</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$30</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Spare batteries</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$20</w:t>
            </w:r>
          </w:p>
        </w:tc>
      </w:tr>
      <w:tr w:rsidR="00EF70A5" w:rsidRPr="00F2645A">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Mobile phone charger</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$80</w:t>
            </w:r>
          </w:p>
          <w:p w:rsidR="00EF70A5" w:rsidRPr="00F2645A" w:rsidRDefault="00EF70A5">
            <w:pPr>
              <w:jc w:val="center"/>
              <w:rPr>
                <w:rFonts w:ascii="Calibri" w:hAnsi="Calibri"/>
                <w:sz w:val="20"/>
                <w:szCs w:val="20"/>
                <w:lang w:val="en-GB"/>
              </w:rPr>
            </w:pP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Tinned food per can</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$5</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Dried food per packet (day)</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$10</w:t>
            </w:r>
          </w:p>
        </w:tc>
      </w:tr>
      <w:tr w:rsidR="00EF70A5" w:rsidRPr="00F2645A">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Dust mask</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$10</w:t>
            </w:r>
          </w:p>
          <w:p w:rsidR="00EF70A5" w:rsidRPr="00F2645A" w:rsidRDefault="00EF70A5">
            <w:pPr>
              <w:jc w:val="center"/>
              <w:rPr>
                <w:rFonts w:ascii="Calibri" w:hAnsi="Calibri"/>
                <w:sz w:val="20"/>
                <w:szCs w:val="20"/>
                <w:lang w:val="en-GB"/>
              </w:rPr>
            </w:pPr>
          </w:p>
        </w:tc>
        <w:tc>
          <w:tcPr>
            <w:tcW w:w="2952" w:type="dxa"/>
          </w:tcPr>
          <w:p w:rsidR="00EF70A5" w:rsidRPr="00F2645A" w:rsidRDefault="009B1C09">
            <w:pPr>
              <w:jc w:val="center"/>
              <w:rPr>
                <w:rFonts w:ascii="Calibri" w:hAnsi="Calibri"/>
                <w:sz w:val="20"/>
                <w:szCs w:val="20"/>
                <w:lang w:val="en-GB"/>
              </w:rPr>
            </w:pPr>
            <w:r w:rsidRPr="00F2645A">
              <w:rPr>
                <w:rFonts w:ascii="Calibri" w:hAnsi="Calibri"/>
                <w:sz w:val="20"/>
                <w:szCs w:val="20"/>
                <w:lang w:val="en-GB"/>
              </w:rPr>
              <w:t>Hat</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$15</w:t>
            </w: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Blankets (each)</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$15</w:t>
            </w:r>
          </w:p>
        </w:tc>
      </w:tr>
      <w:tr w:rsidR="00EF70A5" w:rsidRPr="00F2645A">
        <w:tc>
          <w:tcPr>
            <w:tcW w:w="2952" w:type="dxa"/>
          </w:tcPr>
          <w:p w:rsidR="009B1C09" w:rsidRPr="00F2645A" w:rsidRDefault="009B1C09" w:rsidP="009B1C09">
            <w:pPr>
              <w:jc w:val="center"/>
              <w:rPr>
                <w:rFonts w:ascii="Calibri" w:hAnsi="Calibri"/>
                <w:sz w:val="20"/>
                <w:szCs w:val="20"/>
                <w:lang w:val="en-GB"/>
              </w:rPr>
            </w:pPr>
            <w:r w:rsidRPr="00F2645A">
              <w:rPr>
                <w:rFonts w:ascii="Calibri" w:hAnsi="Calibri"/>
                <w:sz w:val="20"/>
                <w:szCs w:val="20"/>
                <w:lang w:val="en-GB"/>
              </w:rPr>
              <w:t>A rope</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$50</w:t>
            </w:r>
          </w:p>
        </w:tc>
        <w:tc>
          <w:tcPr>
            <w:tcW w:w="2952" w:type="dxa"/>
          </w:tcPr>
          <w:p w:rsidR="00EF70A5" w:rsidRPr="00F2645A" w:rsidRDefault="009B1C09">
            <w:pPr>
              <w:jc w:val="center"/>
              <w:rPr>
                <w:rFonts w:ascii="Calibri" w:hAnsi="Calibri"/>
                <w:sz w:val="20"/>
                <w:szCs w:val="20"/>
                <w:lang w:val="en-GB"/>
              </w:rPr>
            </w:pPr>
            <w:r w:rsidRPr="00F2645A">
              <w:rPr>
                <w:rFonts w:ascii="Calibri" w:hAnsi="Calibri"/>
                <w:sz w:val="20"/>
                <w:szCs w:val="20"/>
                <w:lang w:val="en-GB"/>
              </w:rPr>
              <w:t>A mirror</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$60</w:t>
            </w:r>
          </w:p>
          <w:p w:rsidR="00574301" w:rsidRPr="00F2645A" w:rsidRDefault="00574301">
            <w:pPr>
              <w:jc w:val="center"/>
              <w:rPr>
                <w:rFonts w:ascii="Calibri" w:hAnsi="Calibri"/>
                <w:sz w:val="20"/>
                <w:szCs w:val="20"/>
                <w:lang w:val="en-GB"/>
              </w:rPr>
            </w:pPr>
          </w:p>
        </w:tc>
        <w:tc>
          <w:tcPr>
            <w:tcW w:w="2952" w:type="dxa"/>
          </w:tcPr>
          <w:p w:rsidR="00EF70A5" w:rsidRPr="00F2645A" w:rsidRDefault="00EF70A5">
            <w:pPr>
              <w:jc w:val="center"/>
              <w:rPr>
                <w:rFonts w:ascii="Calibri" w:hAnsi="Calibri"/>
                <w:sz w:val="20"/>
                <w:szCs w:val="20"/>
                <w:lang w:val="en-GB"/>
              </w:rPr>
            </w:pPr>
            <w:r w:rsidRPr="00F2645A">
              <w:rPr>
                <w:rFonts w:ascii="Calibri" w:hAnsi="Calibri"/>
                <w:sz w:val="20"/>
                <w:szCs w:val="20"/>
                <w:lang w:val="en-GB"/>
              </w:rPr>
              <w:t>Camping gas and stove</w:t>
            </w:r>
          </w:p>
          <w:p w:rsidR="00EF70A5" w:rsidRPr="00F2645A" w:rsidRDefault="00EF70A5">
            <w:pPr>
              <w:jc w:val="center"/>
              <w:rPr>
                <w:rFonts w:ascii="Calibri" w:hAnsi="Calibri"/>
                <w:sz w:val="20"/>
                <w:szCs w:val="20"/>
                <w:lang w:val="en-GB"/>
              </w:rPr>
            </w:pPr>
            <w:r w:rsidRPr="00F2645A">
              <w:rPr>
                <w:rFonts w:ascii="Calibri" w:hAnsi="Calibri"/>
                <w:sz w:val="20"/>
                <w:szCs w:val="20"/>
                <w:lang w:val="en-GB"/>
              </w:rPr>
              <w:t>$25</w:t>
            </w:r>
          </w:p>
        </w:tc>
      </w:tr>
    </w:tbl>
    <w:p w:rsidR="00EF70A5" w:rsidRPr="00F2645A" w:rsidRDefault="00796C48">
      <w:pPr>
        <w:jc w:val="cente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1657350</wp:posOffset>
                </wp:positionH>
                <wp:positionV relativeFrom="paragraph">
                  <wp:posOffset>672465</wp:posOffset>
                </wp:positionV>
                <wp:extent cx="3314700" cy="342900"/>
                <wp:effectExtent l="0" t="0" r="0" b="381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30.5pt;margin-top:52.95pt;width:26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4wegIAAPw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LVuMRI&#10;kQ5K9AGSRtRacpSVIT+9cRW4PZsnGyJ05lHTzw4pfd+CG7+1VvctJwxYZcE/uTgQDAdH0ap/qxnA&#10;k43XMVW7xnYBEJKAdrEi+1NF+M4jCovX11kxTaFwFPaui7yEebiCVMfTxjr/musOhUmNLZCP6GT7&#10;6PzgenSJ7LUUbCmkjIZdr+6lRVsC6ljG74Duzt2kCs5Kh2MD4rACJOGOsBfoxmp/K7O8SO/ycrSc&#10;zKajYlmMR+U0nY3SrLwrJ2lRFg/L74FgVlStYIyrR6H4UXlZ8XeVPfTAoJmoPdRDBcf5OMZ+wd6d&#10;B5nG709BdsJDI0rR1Xh2ciJVKOwrxSBsUnki5DBPLunHgkAOjv+YlSiDUPlBQSvN9qACq6FIUE94&#10;MmDSavsVox7ar8buy4ZYjpF8o0BJZVYUoV+jUYynORj2fGd1vkMUBagae4yG6b0fenxjrFi3cFMW&#10;E6P0LaivEVEYQZkDq4NmocViBIfnIPTwuR29fj5aix8AAAD//wMAUEsDBBQABgAIAAAAIQASuCfe&#10;3wAAAAsBAAAPAAAAZHJzL2Rvd25yZXYueG1sTI/BTsMwEETvSPyDtUjcqN2WhCaNUyGknoADLRLX&#10;bewmUeN1iJ02/D3LiR53ZjT7pthMrhNnO4TWk4b5TIGwVHnTUq3hc799WIEIEclg58lq+LEBNuXt&#10;TYG58Rf6sOddrAWXUMhRQxNjn0sZqsY6DDPfW2Lv6AeHkc+hlmbAC5e7Ti6USqXDlvhDg719aWx1&#10;2o1OA6aP5vv9uHzbv44pZvWktsmX0vr+bnpeg4h2iv9h+MNndCiZ6eBHMkF0GhbpnLdENlSSgeDE&#10;02rJyoGVJMtAloW83lD+AgAA//8DAFBLAQItABQABgAIAAAAIQC2gziS/gAAAOEBAAATAAAAAAAA&#10;AAAAAAAAAAAAAABbQ29udGVudF9UeXBlc10ueG1sUEsBAi0AFAAGAAgAAAAhADj9If/WAAAAlAEA&#10;AAsAAAAAAAAAAAAAAAAALwEAAF9yZWxzLy5yZWxzUEsBAi0AFAAGAAgAAAAhAP6LTjB6AgAA/AQA&#10;AA4AAAAAAAAAAAAAAAAALgIAAGRycy9lMm9Eb2MueG1sUEsBAi0AFAAGAAgAAAAhABK4J97fAAAA&#10;CwEAAA8AAAAAAAAAAAAAAAAA1AQAAGRycy9kb3ducmV2LnhtbFBLBQYAAAAABAAEAPMAAADgBQAA&#10;AAA=&#10;" stroked="f"/>
            </w:pict>
          </mc:Fallback>
        </mc:AlternateContent>
      </w:r>
    </w:p>
    <w:p w:rsidR="00EF70A5" w:rsidRPr="00F2645A" w:rsidRDefault="00796C48">
      <w:pPr>
        <w:pStyle w:val="Heading1"/>
        <w:jc w:val="center"/>
        <w:rPr>
          <w:rFonts w:ascii="Calibri" w:hAnsi="Calibri"/>
        </w:rPr>
      </w:pPr>
      <w:r>
        <w:rPr>
          <w:rFonts w:ascii="Calibri" w:hAnsi="Calibri"/>
          <w:noProof/>
          <w:szCs w:val="28"/>
          <w:lang w:eastAsia="en-GB"/>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-114300</wp:posOffset>
                </wp:positionV>
                <wp:extent cx="1828800" cy="17145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1D5" w:rsidRPr="00B561D5" w:rsidRDefault="00796C48">
                            <w:r>
                              <w:rPr>
                                <w:noProof/>
                                <w:lang w:val="en-GB" w:eastAsia="en-GB"/>
                              </w:rPr>
                              <w:drawing>
                                <wp:inline distT="0" distB="0" distL="0" distR="0">
                                  <wp:extent cx="16383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587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7pt;margin-top:-9pt;width:2in;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mWggIAABEFAAAOAAAAZHJzL2Uyb0RvYy54bWysVNtu2zAMfR+wfxD0nvoCp4mNOkWbLMOA&#10;7gK0+wBFkmNhsqRJSuxu6L+PkpM03QUYhvnBFk3qiOQ51NX10Em059YJrWqcXaQYcUU1E2pb488P&#10;68kcI+eJYkRqxWv8yB2+Xrx+ddWbiue61ZJxiwBEuao3NW69N1WSONryjrgLbbgCZ6NtRzyYdpsw&#10;S3pA72SSp+ll0mvLjNWUOwd/V6MTLyJ+03DqPzaN4x7JGkNuPr5tfG/CO1lckWpriWkFPaRB/iGL&#10;jggFh56gVsQTtLPiF6hOUKudbvwF1V2im0ZQHmuAarL0p2ruW2J4rAWa48ypTe7/wdIP+08WCVZj&#10;IEqRDih64INHt3pAeRba0xtXQdS9gTg/wH+gOZbqzJ2mXxxSetkSteU31uq+5YRBenFncrZ1xHEB&#10;ZNO/1wzOITuvI9DQ2C70DrqBAB1oejxRE3Kh4ch5Pp+n4KLgy2ZZMQUDsktIddxurPNvue5QWNTY&#10;AvcRnuzvnB9DjyHhNKelYGshZTTsdrOUFu0J6GQdnwP6izCpQrDSYduIOP6BLOGM4Av5Rt6/l1le&#10;pLd5OVlfzmeTYl1MJ+UsnU/SrLwtL9OiLFbrp5BgVlStYIyrO6H4UYNZ8XccH6ZhVE9UIeprXE7z&#10;6cjRH4tM4/O7IjvhYSSl6EATpyBSBWbfKAZlk8oTIcd18jL9SAj04PiNXYk6CNSPIvDDZgCUII6N&#10;Zo+gCKuBL+AW7hFYtNp+w6iHmayx+7ojlmMk3ylQVZkVRRjiaBTTWQ6GPfdszj1EUYCqscdoXC79&#10;OPg7Y8W2hZNGHSt9A0psRNTIc1ZQQjBg7mIxhzsiDPa5HaOeb7LFDwAAAP//AwBQSwMEFAAGAAgA&#10;AAAhAE2qCcXeAAAACwEAAA8AAABkcnMvZG93bnJldi54bWxMj8FOw0AMRO9I/MPKSFxQu2lo2hKy&#10;qQAJxLWlH+AkbhKR9UbZbZP+Pe6J3sb2aPwm2062U2cafOvYwGIegSIuXdVybeDw8znbgPIBucLO&#10;MRm4kIdtfn+XYVq5kXd03odaSQj7FA00IfSp1r5syKKfu55Ybkc3WAwyDrWuBhwl3HY6jqKVttiy&#10;fGiwp4+Gyt/9yRo4fo9PyctYfIXDerdcvWO7LtzFmMeH6e0VVKAp/Jvhii/okAtT4U5cedUZmCVL&#10;6RJELDYixBE/XzeFiCSOQOeZvu2Q/wEAAP//AwBQSwECLQAUAAYACAAAACEAtoM4kv4AAADhAQAA&#10;EwAAAAAAAAAAAAAAAAAAAAAAW0NvbnRlbnRfVHlwZXNdLnhtbFBLAQItABQABgAIAAAAIQA4/SH/&#10;1gAAAJQBAAALAAAAAAAAAAAAAAAAAC8BAABfcmVscy8ucmVsc1BLAQItABQABgAIAAAAIQC0PwmW&#10;ggIAABEFAAAOAAAAAAAAAAAAAAAAAC4CAABkcnMvZTJvRG9jLnhtbFBLAQItABQABgAIAAAAIQBN&#10;qgnF3gAAAAsBAAAPAAAAAAAAAAAAAAAAANwEAABkcnMvZG93bnJldi54bWxQSwUGAAAAAAQABADz&#10;AAAA5wUAAAAA&#10;" stroked="f">
                <v:textbox>
                  <w:txbxContent>
                    <w:p w:rsidR="00B561D5" w:rsidRPr="00B561D5" w:rsidRDefault="00796C48">
                      <w:r>
                        <w:rPr>
                          <w:noProof/>
                          <w:lang w:val="en-GB" w:eastAsia="en-GB"/>
                        </w:rPr>
                        <w:drawing>
                          <wp:inline distT="0" distB="0" distL="0" distR="0">
                            <wp:extent cx="16383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587500"/>
                                    </a:xfrm>
                                    <a:prstGeom prst="rect">
                                      <a:avLst/>
                                    </a:prstGeom>
                                    <a:noFill/>
                                    <a:ln>
                                      <a:noFill/>
                                    </a:ln>
                                  </pic:spPr>
                                </pic:pic>
                              </a:graphicData>
                            </a:graphic>
                          </wp:inline>
                        </w:drawing>
                      </w:r>
                    </w:p>
                  </w:txbxContent>
                </v:textbox>
              </v:shape>
            </w:pict>
          </mc:Fallback>
        </mc:AlternateContent>
      </w:r>
      <w:r>
        <w:rPr>
          <w:rFonts w:ascii="Calibri" w:hAnsi="Calibri"/>
          <w:noProof/>
          <w:szCs w:val="28"/>
          <w:lang w:eastAsia="en-GB"/>
        </w:rPr>
        <mc:AlternateContent>
          <mc:Choice Requires="wps">
            <w:drawing>
              <wp:anchor distT="0" distB="0" distL="114300" distR="114300" simplePos="0" relativeHeight="251654656" behindDoc="0" locked="0" layoutInCell="1" allowOverlap="1">
                <wp:simplePos x="0" y="0"/>
                <wp:positionH relativeFrom="column">
                  <wp:posOffset>1714500</wp:posOffset>
                </wp:positionH>
                <wp:positionV relativeFrom="paragraph">
                  <wp:posOffset>66040</wp:posOffset>
                </wp:positionV>
                <wp:extent cx="3314700" cy="228600"/>
                <wp:effectExtent l="0" t="0" r="0" b="63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5pt;margin-top:5.2pt;width:261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dJeg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Z5i&#10;pEgHJfoASSNqIzmahfT0xlXg9WQebQjQmQdNPzuk9LIFL35rre5bThiQyoJ/cnEgGA6OonX/VjNA&#10;J1uvY6b2je0CIOQA7WNBnk8F4XuPKCxeX2fFNIW6UdjL89kE5uEKUh1PG+v8a647FCY1tsA9opPd&#10;g/OD69ElstdSsJWQMhp2s15Ki3YExLGK3wHdnbtJFZyVDscGxGEFSMIdYS/QjcX+VmZ5kd7l5Wg1&#10;mU1HxaoYj8ppOhulWXlXTtKiLO5X3wPBrKhawRhXD0Lxo/Cy4u8Ke2iBQTJReqivcTnOxzH2C/bu&#10;PMg0fn8KshMe+lCKrsazkxOpQmFfKQZhk8oTIYd5ckk/FgRycPzHrEQZhMoPClpr9gwqsBqKBPWE&#10;FwMmrbZfMeqh+2rsvmyJ5RjJNwqUVGZFEdo1GsV4moNhz3fW5ztEUYCqscdomC790OJbY8WmhZuy&#10;mBilb0F9jYjCCMocWB00Cx0WIzi8BqGFz+3o9fPNWvwAAAD//wMAUEsDBBQABgAIAAAAIQAlZZTE&#10;3gAAAAkBAAAPAAAAZHJzL2Rvd25yZXYueG1sTI/BTsMwEETvSPyDtUi9UZs0TWmIUyGknoADLRLX&#10;bewmEfE6xE4b/p7l1B53ZjT7pthMrhMnO4TWk4aHuQJhqfKmpVrD5357/wgiRCSDnSer4dcG2JS3&#10;NwXmxp/pw552sRZcQiFHDU2MfS5lqBrrMMx9b4m9ox8cRj6HWpoBz1zuOpkolUmHLfGHBnv70tjq&#10;ezc6DZil5uf9uHjbv44ZrutJbZdfSuvZ3fT8BCLaKV7C8I/P6FAy08GPZILoNCQrxVsiGyoFwYHV&#10;OmHhoCHNUpBlIa8XlH8AAAD//wMAUEsBAi0AFAAGAAgAAAAhALaDOJL+AAAA4QEAABMAAAAAAAAA&#10;AAAAAAAAAAAAAFtDb250ZW50X1R5cGVzXS54bWxQSwECLQAUAAYACAAAACEAOP0h/9YAAACUAQAA&#10;CwAAAAAAAAAAAAAAAAAvAQAAX3JlbHMvLnJlbHNQSwECLQAUAAYACAAAACEA6KEXSXoCAAD7BAAA&#10;DgAAAAAAAAAAAAAAAAAuAgAAZHJzL2Uyb0RvYy54bWxQSwECLQAUAAYACAAAACEAJWWUxN4AAAAJ&#10;AQAADwAAAAAAAAAAAAAAAADUBAAAZHJzL2Rvd25yZXYueG1sUEsFBgAAAAAEAAQA8wAAAN8FAAAA&#10;AA==&#10;" stroked="f"/>
            </w:pict>
          </mc:Fallback>
        </mc:AlternateContent>
      </w:r>
    </w:p>
    <w:p w:rsidR="00EF70A5" w:rsidRPr="00F2645A" w:rsidRDefault="00EF70A5">
      <w:pPr>
        <w:pStyle w:val="Heading1"/>
        <w:jc w:val="center"/>
        <w:rPr>
          <w:rFonts w:ascii="Calibri" w:hAnsi="Calibri"/>
        </w:rPr>
      </w:pPr>
    </w:p>
    <w:p w:rsidR="00EF70A5" w:rsidRPr="00F2645A" w:rsidRDefault="00EF70A5">
      <w:pPr>
        <w:pStyle w:val="Heading1"/>
        <w:jc w:val="center"/>
        <w:rPr>
          <w:rFonts w:ascii="Calibri" w:hAnsi="Calibri"/>
        </w:rPr>
      </w:pPr>
    </w:p>
    <w:p w:rsidR="00EF70A5" w:rsidRPr="00F2645A" w:rsidRDefault="00796C48">
      <w:pPr>
        <w:pStyle w:val="Heading1"/>
        <w:jc w:val="center"/>
        <w:rPr>
          <w:rFonts w:ascii="Calibri" w:hAnsi="Calibri"/>
        </w:rPr>
      </w:pPr>
      <w:r>
        <w:rPr>
          <w:rFonts w:ascii="Calibri" w:hAnsi="Calibri"/>
          <w:noProof/>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40640</wp:posOffset>
                </wp:positionV>
                <wp:extent cx="5193030" cy="729615"/>
                <wp:effectExtent l="0" t="2540" r="0" b="1270"/>
                <wp:wrapSquare wrapText="bothSides"/>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1D5" w:rsidRPr="00AD3EF8" w:rsidRDefault="00B561D5" w:rsidP="001E1054">
                            <w:pPr>
                              <w:pStyle w:val="Heading1"/>
                              <w:jc w:val="center"/>
                            </w:pPr>
                            <w:r w:rsidRPr="00A90E96">
                              <w:pict>
                                <v:shape id="_x0000_i1026" type="#_x0000_t136" style="width:392.95pt;height:46pt">
                                  <v:shadow color="#868686"/>
                                  <v:textpath style="font-family:&quot;Comic Sans MS&quot;;font-weight:bold;v-text-kern:t" trim="t" fitpath="t" string="Packing for a desert adventure!"/>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126pt;margin-top:3.2pt;width:408.9pt;height:57.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BggIAABUFAAAOAAAAZHJzL2Uyb0RvYy54bWysVNtu3CAQfa/Uf0C8b3yJ92Ir3iiXuqqU&#10;XqSkH8ACXqNiQEDWTqv+ewe8u9n0IlVV/YCBGQ4zc85wcTn2Eu24dUKrGmdnKUZcUc2E2tb480Mz&#10;W2HkPFGMSK14jZ+4w5fr168uBlPxXHdaMm4RgChXDabGnfemShJHO94Td6YNV2Bste2Jh6XdJsyS&#10;AdB7meRpukgGbZmxmnLnYPd2MuJ1xG9bTv3HtnXcI1ljiM3H0cZxE8ZkfUGqrSWmE3QfBvmHKHoi&#10;FFx6hLolnqBHK36B6gW12unWn1HdJ7ptBeUxB8gmS3/K5r4jhsdcoDjOHMvk/h8s/bD7ZJFgNV5g&#10;pEgPFD3w0aNrPaI8D+UZjKvA696Anx9hH2iOqTpzp+kXh5S+6Yja8itr9dBxwiC8LJxMTo5OOC6A&#10;bIb3msE95NHrCDS2tg+1g2ogQAeano7UhFgobM6z8jw9BxMF2zIvF9k8XkGqw2ljnX/LdY/CpMYW&#10;qI/oZHfnfIiGVAeXcJnTUrBGSBkXdru5kRbtCMikid8e/YWbVMFZ6XBsQpx2IEi4I9hCuJH2b2WW&#10;F+l1Xs6axWo5K5piPiuX6WqWZuV1uUiLsrhtvocAs6LqBGNc3QnFDxLMir+jeN8Mk3iiCNFQ43Ke&#10;zyeK/phkGr/fJdkLDx0pRV/j1dGJVIHYN4pB2qTyRMhpnrwMP1YZanD4x6pEGQTmJw34cTNGwUWN&#10;BIlsNHsCXVgNtAHD8JrApNP2K0YDdGaNFTwdGMl3CpRVZkURGjkuivkyh4U9tWxOLURRAKqxx2ia&#10;3vip+R+NFdsO7jlo+QrU2IgolOeY9hqG3osZ7d+J0Nyn6+j1/JqtfwAAAP//AwBQSwMEFAAGAAgA&#10;AAAhAPwaLqXgAAAACgEAAA8AAABkcnMvZG93bnJldi54bWxMj9FOwzAMRd+R+IfISLyxdB2UrWs6&#10;IRASaNKkDT4gTby2onFKk63l7/Ge4M3Wta7PKTaT68QZh9B6UjCfJSCQjLct1Qo+P17vliBC1GR1&#10;5wkV/GCATXl9Vejc+pH2eD7EWnAJhVwraGLscymDadDpMPM9EmdHPzgdeR1qaQc9crnrZJokmXS6&#10;Jf7Q6B6fGzRfh5NT8NIO1bfxi7fscbsyu304ju87qdTtzfS0BhFxin/HcMFndCiZqfInskF0CtKH&#10;lF2iguwexCVPshW7VDyl8wXIspD/FcpfAAAA//8DAFBLAQItABQABgAIAAAAIQC2gziS/gAAAOEB&#10;AAATAAAAAAAAAAAAAAAAAAAAAABbQ29udGVudF9UeXBlc10ueG1sUEsBAi0AFAAGAAgAAAAhADj9&#10;If/WAAAAlAEAAAsAAAAAAAAAAAAAAAAALwEAAF9yZWxzLy5yZWxzUEsBAi0AFAAGAAgAAAAhAH4M&#10;+AGCAgAAFQUAAA4AAAAAAAAAAAAAAAAALgIAAGRycy9lMm9Eb2MueG1sUEsBAi0AFAAGAAgAAAAh&#10;APwaLqXgAAAACgEAAA8AAAAAAAAAAAAAAAAA3AQAAGRycy9kb3ducmV2LnhtbFBLBQYAAAAABAAE&#10;APMAAADpBQAAAAA=&#10;" stroked="f">
                <v:textbox style="mso-fit-shape-to-text:t">
                  <w:txbxContent>
                    <w:p w:rsidR="00B561D5" w:rsidRPr="00AD3EF8" w:rsidRDefault="00B561D5" w:rsidP="001E1054">
                      <w:pPr>
                        <w:pStyle w:val="Heading1"/>
                        <w:jc w:val="center"/>
                      </w:pPr>
                      <w:r w:rsidRPr="00A90E96">
                        <w:pict>
                          <v:shape id="_x0000_i1026" type="#_x0000_t136" style="width:392.95pt;height:46pt">
                            <v:shadow color="#868686"/>
                            <v:textpath style="font-family:&quot;Comic Sans MS&quot;;font-weight:bold;v-text-kern:t" trim="t" fitpath="t" string="Packing for a desert adventure!"/>
                          </v:shape>
                        </w:pict>
                      </w:r>
                    </w:p>
                  </w:txbxContent>
                </v:textbox>
                <w10:wrap type="square"/>
              </v:shape>
            </w:pict>
          </mc:Fallback>
        </mc:AlternateContent>
      </w:r>
    </w:p>
    <w:p w:rsidR="00EF70A5" w:rsidRPr="00F2645A" w:rsidRDefault="00EF70A5">
      <w:pPr>
        <w:pStyle w:val="Heading1"/>
        <w:jc w:val="center"/>
        <w:rPr>
          <w:rFonts w:ascii="Calibri" w:hAnsi="Calibri"/>
        </w:rPr>
      </w:pPr>
    </w:p>
    <w:p w:rsidR="00EF70A5" w:rsidRPr="00F2645A" w:rsidRDefault="00EF70A5">
      <w:pPr>
        <w:pStyle w:val="Heading1"/>
        <w:jc w:val="center"/>
        <w:rPr>
          <w:rFonts w:ascii="Calibri" w:hAnsi="Calibri"/>
        </w:rPr>
      </w:pPr>
    </w:p>
    <w:p w:rsidR="00EF70A5" w:rsidRPr="00F2645A" w:rsidRDefault="00EF70A5">
      <w:pPr>
        <w:pStyle w:val="Heading1"/>
        <w:jc w:val="center"/>
        <w:rPr>
          <w:rFonts w:ascii="Calibri" w:hAnsi="Calibri"/>
        </w:rPr>
      </w:pPr>
    </w:p>
    <w:p w:rsidR="00EF70A5" w:rsidRPr="00F2645A" w:rsidRDefault="00EF70A5">
      <w:pPr>
        <w:pStyle w:val="Heading1"/>
        <w:jc w:val="center"/>
        <w:rPr>
          <w:rFonts w:ascii="Calibri" w:hAnsi="Calibri"/>
        </w:rPr>
      </w:pPr>
    </w:p>
    <w:p w:rsidR="00EF70A5" w:rsidRPr="00F2645A" w:rsidRDefault="00EF70A5">
      <w:pPr>
        <w:pStyle w:val="Heading1"/>
        <w:jc w:val="center"/>
        <w:rPr>
          <w:rFonts w:ascii="Calibri" w:hAnsi="Calibri"/>
        </w:rPr>
      </w:pPr>
    </w:p>
    <w:p w:rsidR="00EF70A5" w:rsidRPr="00F2645A" w:rsidRDefault="00EF70A5">
      <w:pPr>
        <w:pStyle w:val="Heading1"/>
        <w:jc w:val="center"/>
        <w:rPr>
          <w:rFonts w:ascii="Calibri" w:hAnsi="Calibri"/>
        </w:rPr>
      </w:pPr>
    </w:p>
    <w:p w:rsidR="00B561D5" w:rsidRPr="00F2645A" w:rsidRDefault="00B561D5" w:rsidP="00B561D5">
      <w:pPr>
        <w:pStyle w:val="Heading1"/>
        <w:rPr>
          <w:rFonts w:ascii="Calibri" w:hAnsi="Calibri"/>
          <w:b w:val="0"/>
          <w:u w:val="none"/>
        </w:rPr>
      </w:pPr>
    </w:p>
    <w:p w:rsidR="00EF70A5" w:rsidRPr="00F2645A" w:rsidRDefault="00B561D5" w:rsidP="00B561D5">
      <w:pPr>
        <w:pStyle w:val="Heading1"/>
        <w:rPr>
          <w:rFonts w:ascii="Calibri" w:hAnsi="Calibri"/>
          <w:b w:val="0"/>
          <w:sz w:val="24"/>
          <w:u w:val="none"/>
        </w:rPr>
      </w:pPr>
      <w:r w:rsidRPr="00F2645A">
        <w:rPr>
          <w:rFonts w:ascii="Calibri" w:hAnsi="Calibri"/>
          <w:b w:val="0"/>
          <w:sz w:val="24"/>
          <w:u w:val="none"/>
        </w:rPr>
        <w:t>In my backpack I would pack:</w:t>
      </w: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r w:rsidRPr="00F2645A">
        <w:rPr>
          <w:rFonts w:ascii="Calibri" w:hAnsi="Calibri"/>
          <w:lang w:val="en-GB"/>
        </w:rPr>
        <w:t xml:space="preserve">1. </w:t>
      </w:r>
      <w:r w:rsidRPr="00F2645A">
        <w:rPr>
          <w:rFonts w:ascii="Calibri" w:hAnsi="Calibri"/>
          <w:lang w:val="en-GB"/>
        </w:rPr>
        <w:tab/>
      </w:r>
      <w:r w:rsidRPr="00F2645A">
        <w:rPr>
          <w:rFonts w:ascii="Calibri" w:hAnsi="Calibri"/>
          <w:lang w:val="en-GB"/>
        </w:rPr>
        <w:tab/>
      </w:r>
      <w:r w:rsidRPr="00F2645A">
        <w:rPr>
          <w:rFonts w:ascii="Calibri" w:hAnsi="Calibri"/>
          <w:lang w:val="en-GB"/>
        </w:rPr>
        <w:tab/>
      </w:r>
      <w:r w:rsidRPr="00F2645A">
        <w:rPr>
          <w:rFonts w:ascii="Calibri" w:hAnsi="Calibri"/>
          <w:lang w:val="en-GB"/>
        </w:rPr>
        <w:tab/>
        <w:t xml:space="preserve">I would need this because   </w:t>
      </w:r>
    </w:p>
    <w:p w:rsidR="00B561D5" w:rsidRPr="00F2645A" w:rsidRDefault="00796C48" w:rsidP="00B561D5">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-4445</wp:posOffset>
                </wp:positionV>
                <wp:extent cx="1600200" cy="0"/>
                <wp:effectExtent l="9525" t="5080" r="9525" b="1397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1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6Ip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TjBTp&#10;QKKtUBxNpqE1vXEFRFRqZ0Nx9KyezVbTHw4pXbVEHXik+HIxkJeFjORNStg4Axfs+y+aQQw5eh37&#10;dG5sFyChA+gc5bjc5eBnjygcZrM0BY0xooMvIcWQaKzzn7nuUDBKLIF0BCanrfOBCCmGkHCP0hsh&#10;ZVRbKtSXeDGFEoPHaSlYcMaNPewradGJhHmJX6zqXZjVR8UiWMsJW99sT4S82nC5VAEPSgE6N+s6&#10;ED8X6WI9X8/zUT6ZrUd5Wtejp02Vj2ab7NO0fqirqs5+BWpZXrSCMa4Cu2E4s/zvxL89k+tY3cfz&#10;3obkLXrsF5Ad/pF01DLIdx2EvWaXnR00hnmMwbe3Ewb+9R7s1y989RsAAP//AwBQSwMEFAAGAAgA&#10;AAAhAHa+UhXZAAAABAEAAA8AAABkcnMvZG93bnJldi54bWxMj0FPwkAQhe8m/IfNkHghsLVGJbVb&#10;QtTevIgarkN3bBu6s6W7QPXXO3rR45c3ee+bfDW6Tp1oCK1nA1eLBBRx5W3LtYG313K+BBUissXO&#10;Mxn4pACrYnKRY2b9mV/otIm1khIOGRpoYuwzrUPVkMOw8D2xZB9+cBgFh1rbAc9S7jqdJsmtdtiy&#10;LDTY00ND1X5zdAZC+U6H8mtWzZLtde0pPTw+P6Exl9NxfQ8q0hj/juFHX9ShEKedP7INqjMgj0QD&#10;8ztQEqY3qfDul3WR6//yxTcAAAD//wMAUEsBAi0AFAAGAAgAAAAhALaDOJL+AAAA4QEAABMAAAAA&#10;AAAAAAAAAAAAAAAAAFtDb250ZW50X1R5cGVzXS54bWxQSwECLQAUAAYACAAAACEAOP0h/9YAAACU&#10;AQAACwAAAAAAAAAAAAAAAAAvAQAAX3JlbHMvLnJlbHNQSwECLQAUAAYACAAAACEA1PeiKRACAAAp&#10;BAAADgAAAAAAAAAAAAAAAAAuAgAAZHJzL2Uyb0RvYy54bWxQSwECLQAUAAYACAAAACEAdr5SFdkA&#10;AAAEAQAADwAAAAAAAAAAAAAAAABqBAAAZHJzL2Rvd25yZXYueG1sUEsFBgAAAAAEAAQA8wAAAHAF&#10;AAAAAA==&#10;"/>
            </w:pict>
          </mc:Fallback>
        </mc:AlternateContent>
      </w:r>
    </w:p>
    <w:p w:rsidR="00B561D5" w:rsidRPr="00F2645A" w:rsidRDefault="00B561D5" w:rsidP="00B561D5">
      <w:pPr>
        <w:rPr>
          <w:rFonts w:ascii="Calibri" w:hAnsi="Calibri"/>
          <w:lang w:val="en-GB"/>
        </w:rPr>
      </w:pPr>
      <w:r w:rsidRPr="00F2645A">
        <w:rPr>
          <w:rFonts w:ascii="Calibri" w:hAnsi="Calibri"/>
          <w:lang w:val="en-GB"/>
        </w:rPr>
        <w:tab/>
      </w:r>
      <w:r w:rsidRPr="00F2645A">
        <w:rPr>
          <w:rFonts w:ascii="Calibri" w:hAnsi="Calibri"/>
          <w:lang w:val="en-GB"/>
        </w:rPr>
        <w:tab/>
      </w:r>
      <w:r w:rsidRPr="00F2645A">
        <w:rPr>
          <w:rFonts w:ascii="Calibri" w:hAnsi="Calibri"/>
          <w:lang w:val="en-GB"/>
        </w:rPr>
        <w:tab/>
      </w:r>
      <w:r w:rsidRPr="00F2645A">
        <w:rPr>
          <w:rFonts w:ascii="Calibri" w:hAnsi="Calibri"/>
          <w:lang w:val="en-GB"/>
        </w:rPr>
        <w:tab/>
        <w:t xml:space="preserve">  </w:t>
      </w:r>
    </w:p>
    <w:p w:rsidR="00B561D5" w:rsidRPr="00F2645A" w:rsidRDefault="00B561D5" w:rsidP="00B561D5">
      <w:pPr>
        <w:rPr>
          <w:rFonts w:ascii="Calibri" w:hAnsi="Calibri"/>
          <w:lang w:val="en-GB"/>
        </w:rPr>
      </w:pPr>
    </w:p>
    <w:p w:rsidR="00B561D5" w:rsidRPr="00F2645A" w:rsidRDefault="00B561D5" w:rsidP="00B561D5">
      <w:pPr>
        <w:ind w:left="2160" w:firstLine="720"/>
        <w:rPr>
          <w:rFonts w:ascii="Calibri" w:hAnsi="Calibri"/>
          <w:lang w:val="en-GB"/>
        </w:rPr>
      </w:pPr>
      <w:r w:rsidRPr="00F2645A">
        <w:rPr>
          <w:rFonts w:ascii="Calibri" w:hAnsi="Calibri"/>
          <w:lang w:val="en-GB"/>
        </w:rPr>
        <w:t xml:space="preserve">I would need this because     </w:t>
      </w:r>
      <w:r w:rsidRPr="00F2645A">
        <w:rPr>
          <w:rFonts w:ascii="Calibri" w:hAnsi="Calibri"/>
          <w:lang w:val="en-GB"/>
        </w:rPr>
        <w:tab/>
      </w:r>
    </w:p>
    <w:p w:rsidR="00B561D5" w:rsidRPr="00F2645A" w:rsidRDefault="00B561D5" w:rsidP="00B561D5">
      <w:pPr>
        <w:ind w:left="2160" w:firstLine="720"/>
        <w:rPr>
          <w:rFonts w:ascii="Calibri" w:hAnsi="Calibri"/>
          <w:lang w:val="en-GB"/>
        </w:rPr>
      </w:pPr>
    </w:p>
    <w:p w:rsidR="00B561D5" w:rsidRPr="00F2645A" w:rsidRDefault="00B561D5" w:rsidP="00B561D5">
      <w:pPr>
        <w:ind w:left="2160" w:firstLine="720"/>
        <w:rPr>
          <w:rFonts w:ascii="Calibri" w:hAnsi="Calibri"/>
          <w:lang w:val="en-GB"/>
        </w:rPr>
      </w:pPr>
    </w:p>
    <w:p w:rsidR="00B561D5" w:rsidRPr="00F2645A" w:rsidRDefault="00B561D5" w:rsidP="00B561D5">
      <w:pPr>
        <w:ind w:left="2160" w:firstLine="720"/>
        <w:rPr>
          <w:rFonts w:ascii="Calibri" w:hAnsi="Calibri"/>
          <w:lang w:val="en-GB"/>
        </w:rPr>
      </w:pPr>
    </w:p>
    <w:p w:rsidR="00B561D5" w:rsidRPr="00F2645A" w:rsidRDefault="00B561D5" w:rsidP="00B561D5">
      <w:pPr>
        <w:ind w:left="2160" w:firstLine="720"/>
        <w:rPr>
          <w:rFonts w:ascii="Calibri" w:hAnsi="Calibri"/>
          <w:lang w:val="en-GB"/>
        </w:rPr>
      </w:pPr>
    </w:p>
    <w:p w:rsidR="00B561D5" w:rsidRPr="00F2645A" w:rsidRDefault="00B561D5" w:rsidP="00B561D5">
      <w:pPr>
        <w:ind w:left="2880"/>
        <w:rPr>
          <w:rFonts w:ascii="Calibri" w:hAnsi="Calibri"/>
          <w:lang w:val="en-GB"/>
        </w:rPr>
      </w:pPr>
      <w:r w:rsidRPr="00F2645A">
        <w:rPr>
          <w:rFonts w:ascii="Calibri" w:hAnsi="Calibri"/>
          <w:lang w:val="en-GB"/>
        </w:rPr>
        <w:t xml:space="preserve">I would need this because     </w:t>
      </w: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ind w:left="2160" w:firstLine="720"/>
        <w:rPr>
          <w:rFonts w:ascii="Calibri" w:hAnsi="Calibri"/>
          <w:lang w:val="en-GB"/>
        </w:rPr>
      </w:pPr>
      <w:r w:rsidRPr="00F2645A">
        <w:rPr>
          <w:rFonts w:ascii="Calibri" w:hAnsi="Calibri"/>
          <w:lang w:val="en-GB"/>
        </w:rPr>
        <w:t xml:space="preserve">I would need this because     </w:t>
      </w: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ind w:left="2160" w:firstLine="720"/>
        <w:rPr>
          <w:rFonts w:ascii="Calibri" w:hAnsi="Calibri"/>
          <w:lang w:val="en-GB"/>
        </w:rPr>
      </w:pPr>
      <w:r w:rsidRPr="00F2645A">
        <w:rPr>
          <w:rFonts w:ascii="Calibri" w:hAnsi="Calibri"/>
          <w:lang w:val="en-GB"/>
        </w:rPr>
        <w:t xml:space="preserve">I would need this because     </w:t>
      </w:r>
    </w:p>
    <w:p w:rsidR="00B561D5" w:rsidRPr="00F2645A" w:rsidRDefault="00B561D5" w:rsidP="00B561D5">
      <w:pPr>
        <w:rPr>
          <w:rFonts w:ascii="Calibri" w:hAnsi="Calibri"/>
          <w:lang w:val="en-GB"/>
        </w:rPr>
      </w:pPr>
    </w:p>
    <w:p w:rsidR="00EF70A5" w:rsidRPr="00F2645A" w:rsidRDefault="00EF70A5" w:rsidP="00B561D5">
      <w:pPr>
        <w:pStyle w:val="Heading1"/>
        <w:tabs>
          <w:tab w:val="left" w:pos="3904"/>
          <w:tab w:val="center" w:pos="5099"/>
        </w:tabs>
        <w:rPr>
          <w:rFonts w:ascii="Calibri" w:hAnsi="Calibri"/>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B561D5" w:rsidP="00B561D5">
      <w:pPr>
        <w:ind w:left="2160" w:firstLine="720"/>
        <w:rPr>
          <w:rFonts w:ascii="Calibri" w:hAnsi="Calibri"/>
          <w:lang w:val="en-GB"/>
        </w:rPr>
      </w:pPr>
      <w:r w:rsidRPr="00F2645A">
        <w:rPr>
          <w:rFonts w:ascii="Calibri" w:hAnsi="Calibri"/>
          <w:lang w:val="en-GB"/>
        </w:rPr>
        <w:t xml:space="preserve">I would need this because     </w:t>
      </w:r>
    </w:p>
    <w:p w:rsidR="00B561D5" w:rsidRPr="00F2645A" w:rsidRDefault="00B561D5" w:rsidP="00B561D5">
      <w:pPr>
        <w:rPr>
          <w:rFonts w:ascii="Calibri" w:hAnsi="Calibri"/>
          <w:lang w:val="en-GB"/>
        </w:rPr>
      </w:pPr>
    </w:p>
    <w:p w:rsidR="00B561D5" w:rsidRPr="00F2645A" w:rsidRDefault="00B561D5" w:rsidP="00B561D5">
      <w:pPr>
        <w:rPr>
          <w:rFonts w:ascii="Calibri" w:hAnsi="Calibri"/>
          <w:lang w:val="en-GB"/>
        </w:rPr>
      </w:pPr>
    </w:p>
    <w:p w:rsidR="00B561D5" w:rsidRPr="00F2645A" w:rsidRDefault="00796C48" w:rsidP="00B561D5">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1600200</wp:posOffset>
                </wp:positionH>
                <wp:positionV relativeFrom="paragraph">
                  <wp:posOffset>226060</wp:posOffset>
                </wp:positionV>
                <wp:extent cx="3429000" cy="457200"/>
                <wp:effectExtent l="0" t="0" r="0" b="254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26pt;margin-top:17.8pt;width:270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F3fAIAAPwEAAAOAAAAZHJzL2Uyb0RvYy54bWysVNFu2yAUfZ+0f0C8p7ZT0sZWnKpNl2lS&#10;t1Xr9gEEcIyGgQGJ0077911wkiXbyzQtDwTM5XDuPecyu9l1Cm2F89LoGhcXOUZCM8OlXtf4y+fl&#10;aIqRD1RzqowWNX4WHt/MX7+a9bYSY9MaxYVDAKJ91dsatyHYKss8a0VH/YWxQsNmY1xHAyzdOuOO&#10;9oDeqWyc51dZbxy3zjDhPXy9HzbxPOE3jWDhY9N4EZCqMXALaXRpXMUxm89otXbUtpLtadB/YNFR&#10;qeHSI9Q9DRRtnPwDqpPMGW+acMFMl5mmkUykHCCbIv8tm6eWWpFygeJ4eyyT/3+w7MP20SHJa0ww&#10;0rQDiT5B0aheK4EuSaxPb30FYU/20cUMvX0w7KtH2ixaCBO3zpm+FZQDqyLGZ2cH4sLDUbTq3xsO&#10;8HQTTCrVrnFdBIQioF1S5PmoiNgFxODjJRmXeQ7CMdgjk2uQPF1Bq8Np63x4K0yH4qTGDsgndLp9&#10;8CGyodUhJLE3SvKlVCot3Hq1UA5tKbhjmX57dH8apnQM1iYeGxCHL0AS7oh7kW5S+3tZjEl+Ny5H&#10;y6vp9YgsyWRUXufTUV6Ud+VVTkpyv/wRCRakaiXnQj9ILQ7OK8jfKbvvgcEzyXuor3E5GU9S7mfs&#10;/WmSUMtYziGLs7BOBmhEJbsaT49BtIrCvtEcDtAqUKmGeXZOP1UZanD4T1VJNojKDw5aGf4MLnAG&#10;RAI94cmASWvcC0Y9tF+N/bcNdQIj9U6Dk8qCkNivaZGEx8id7qxOd6hmAFXjgNEwXYShxzfWyXUL&#10;NxWpMNrcgvsamYwRnTmw2nsWWixlsH8OYg+frlPUr0dr/hMAAP//AwBQSwMEFAAGAAgAAAAhABcY&#10;hGDeAAAACgEAAA8AAABkcnMvZG93bnJldi54bWxMj8FOwzAMhu9IvENkJG4soaMd65pOCGkn4MCG&#10;xNVrvLZa45Qm3crbk53Y0fan399frCfbiRMNvnWs4XGmQBBXzrRca/jabR6eQfiAbLBzTBp+ycO6&#10;vL0pMDfuzJ902oZaxBD2OWpoQuhzKX3VkEU/cz1xvB3cYDHEcailGfAcw20nE6UyabHl+KHBnl4b&#10;qo7b0WrA7Mn8fBzm77u3McNlPalN+q20vr+bXlYgAk3hH4aLflSHMjrt3cjGi05DkiaxS9AwTzMQ&#10;EVgsL4t9JNUiA1kW8rpC+QcAAP//AwBQSwECLQAUAAYACAAAACEAtoM4kv4AAADhAQAAEwAAAAAA&#10;AAAAAAAAAAAAAAAAW0NvbnRlbnRfVHlwZXNdLnhtbFBLAQItABQABgAIAAAAIQA4/SH/1gAAAJQB&#10;AAALAAAAAAAAAAAAAAAAAC8BAABfcmVscy8ucmVsc1BLAQItABQABgAIAAAAIQC9z7F3fAIAAPwE&#10;AAAOAAAAAAAAAAAAAAAAAC4CAABkcnMvZTJvRG9jLnhtbFBLAQItABQABgAIAAAAIQAXGIRg3gAA&#10;AAoBAAAPAAAAAAAAAAAAAAAAANYEAABkcnMvZG93bnJldi54bWxQSwUGAAAAAAQABADzAAAA4QUA&#10;AAAA&#10;" stroked="f"/>
            </w:pict>
          </mc:Fallback>
        </mc:AlternateContent>
      </w:r>
    </w:p>
    <w:p w:rsidR="00B561D5" w:rsidRPr="00F2645A" w:rsidRDefault="00B561D5" w:rsidP="00B561D5">
      <w:pPr>
        <w:rPr>
          <w:rFonts w:ascii="Calibri" w:hAnsi="Calibri"/>
          <w:lang w:val="en-GB"/>
        </w:rPr>
      </w:pPr>
    </w:p>
    <w:p w:rsidR="00B561D5" w:rsidRPr="00F2645A" w:rsidRDefault="00796C48" w:rsidP="00B561D5">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1600200</wp:posOffset>
                </wp:positionH>
                <wp:positionV relativeFrom="paragraph">
                  <wp:posOffset>340360</wp:posOffset>
                </wp:positionV>
                <wp:extent cx="3200400" cy="114300"/>
                <wp:effectExtent l="0" t="0" r="0" b="254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26pt;margin-top:26.8pt;width:252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ipegIAAPwEAAAOAAAAZHJzL2Uyb0RvYy54bWysVNuO0zAQfUfiHyy/t7lsekm06WovFCEt&#10;sGLhA1zbaSwc29hu04L4d8ZOW1rgASHy4Hjs8fGZOTO+vtl1Em25dUKrGmfjFCOuqGZCrWv86eNy&#10;NMfIeaIYkVrxGu+5wzeLly+ue1PxXLdaMm4RgChX9abGrfemShJHW94RN9aGK9hstO2IB9OuE2ZJ&#10;D+idTPI0nSa9tsxYTblzsPowbOJFxG8aTv37pnHcI1lj4ObjaOO4CmOyuCbV2hLTCnqgQf6BRUeE&#10;gktPUA/EE7Sx4jeoTlCrnW78mOou0U0jKI8xQDRZ+ks0zy0xPMYCyXHmlCb3/2Dpu+2TRYLVOMdI&#10;kQ4k+gBJI2otObrKQn564ypwezZPNkTozKOmnx1S+r4FN35rre5bThiwiv7JxYFgODiKVv1bzQCe&#10;bLyOqdo1tguAkAS0i4rsT4rwnUcUFq9A4yIF4SjsZVlxBXOglJDqeNpY519z3aEwqbEF8hGdbB+d&#10;H1yPLpG9loIthZTRsOvVvbRoS6A6lvE7oLtzN6mCs9Lh2IA4rABJuCPsBbpR7W9llhfpXV6OltP5&#10;bFQsi8monKXzUZqVd+U0LcriYfk9EMyKqhWMcfUoFD9WXlb8nbKHHhhqJtYe6mtcTvJJjP2CvTsP&#10;Mo3fn4LshIdGlKKr8fzkRKog7CvFIGxSeSLkME8u6UdBIAfHf8xKLIOg/FBBK832UAVWg0igJzwZ&#10;MGm1/YpRD+1XY/dlQyzHSL5RUEllVhShX6NRTGY5GPZ8Z3W+QxQFqBp7jIbpvR96fGOsWLdwUxYT&#10;o/QtVF8jYmGEyhxYAe9gQIvFCA7PQejhczt6/Xy0Fj8AAAD//wMAUEsDBBQABgAIAAAAIQAcGJBG&#10;3gAAAAkBAAAPAAAAZHJzL2Rvd25yZXYueG1sTI9BT8MwDIXvSPyHyEjcWLKOBihNJ4S0E3BgQ+Lq&#10;NVlb0TilSbfy7zEndrP9np6/V65n34ujG2MXyMByoUA4qoPtqDHwsdvc3IOICcliH8gZ+HER1tXl&#10;RYmFDSd6d8dtagSHUCzQQJvSUEgZ69Z5jIswOGLtEEaPidexkXbEE4f7XmZKaemxI/7Q4uCeW1d/&#10;bSdvAPWt/X47rF53L5PGh2ZWm/xTGXN9NT89gkhuTv9m+MNndKiYaR8mslH0BrI84y7JQL7SINhw&#10;l2s+7HlYapBVKc8bVL8AAAD//wMAUEsBAi0AFAAGAAgAAAAhALaDOJL+AAAA4QEAABMAAAAAAAAA&#10;AAAAAAAAAAAAAFtDb250ZW50X1R5cGVzXS54bWxQSwECLQAUAAYACAAAACEAOP0h/9YAAACUAQAA&#10;CwAAAAAAAAAAAAAAAAAvAQAAX3JlbHMvLnJlbHNQSwECLQAUAAYACAAAACEAt1+oqXoCAAD8BAAA&#10;DgAAAAAAAAAAAAAAAAAuAgAAZHJzL2Uyb0RvYy54bWxQSwECLQAUAAYACAAAACEAHBiQRt4AAAAJ&#10;AQAADwAAAAAAAAAAAAAAAADUBAAAZHJzL2Rvd25yZXYueG1sUEsFBgAAAAAEAAQA8wAAAN8FAAAA&#10;AA==&#10;" stroked="f"/>
            </w:pict>
          </mc:Fallback>
        </mc:AlternateContent>
      </w:r>
    </w:p>
    <w:p w:rsidR="00B561D5" w:rsidRPr="00F2645A" w:rsidRDefault="00B561D5" w:rsidP="00B561D5">
      <w:pPr>
        <w:rPr>
          <w:rFonts w:ascii="Calibri" w:hAnsi="Calibri"/>
          <w:lang w:val="en-GB"/>
        </w:rPr>
      </w:pPr>
    </w:p>
    <w:p w:rsidR="00B561D5" w:rsidRPr="00F2645A" w:rsidRDefault="00796C48" w:rsidP="00B561D5">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1714500</wp:posOffset>
                </wp:positionH>
                <wp:positionV relativeFrom="paragraph">
                  <wp:posOffset>150495</wp:posOffset>
                </wp:positionV>
                <wp:extent cx="3314700" cy="342900"/>
                <wp:effectExtent l="0" t="0" r="0" b="190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35pt;margin-top:11.85pt;width:26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dWegIAAPw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JB7TBS&#10;pIMSfYCkEbWWHOWzkJ/euArcns2TDRE686jpZ4eUvm/Bjd9aq/uWEwassuCfXBwIhoOjaNW/1Qzg&#10;ycbrmKpdY7sACElAu1iR/akifOcRhcXr66yYplA4CnvXRV7CPFxBquNpY51/zXWHwqTGFshHdLJ9&#10;dH5wPbpE9loKthRSRsOuV/fSoi0BdSzjd0B3525SBWelw7EBcVgBknBH2At0Y7W/lVlepHd5OVpO&#10;ZtNRsSzGo3KazkZpVt6Vk7Qoi4fl90AwK6pWMMbVo1D8qLys+LvKHnpg0EzUHuprXI7zcYz9gr07&#10;DzKN35+C7ISHRpSiq/Hs5ESqUNhXikHYpPJEyGGeXNKPBYEcHP8xK1EGofKDglaa7UEFVkORoJ7w&#10;ZMCk1fYrRj20X43dlw2xHCP5RoGSyqwoQr9GoxhPczDs+c7qfIcoClA19hgN03s/9PjGWLFu4aYs&#10;JkbpW1BfI6IwgjIHVgfNQovFCA7PQejhczt6/Xy0Fj8AAAD//wMAUEsDBBQABgAIAAAAIQDQHtIK&#10;3QAAAAkBAAAPAAAAZHJzL2Rvd25yZXYueG1sTI9BT8MwDIXvSPyHyEjcWEIHDStNJ4S0E3BgQ+Lq&#10;NVlb0TilSbfy7zEndnu2n56/V65n34ujG2MXyMDtQoFwVAfbUWPgY7e5eQARE5LFPpAz8OMirKvL&#10;ixILG0707o7b1AgOoViggTaloZAy1q3zGBdhcMS3Qxg9Jh7HRtoRTxzue5kplUuPHfGHFgf33Lr6&#10;azt5A5jf2e+3w/J19zLluGpmtbn/VMZcX81PjyCSm9O/Gf7wGR0qZtqHiWwUvYFMK+6SWCw1CDbo&#10;VcaLPQutQValPG9Q/QIAAP//AwBQSwECLQAUAAYACAAAACEAtoM4kv4AAADhAQAAEwAAAAAAAAAA&#10;AAAAAAAAAAAAW0NvbnRlbnRfVHlwZXNdLnhtbFBLAQItABQABgAIAAAAIQA4/SH/1gAAAJQBAAAL&#10;AAAAAAAAAAAAAAAAAC8BAABfcmVscy8ucmVsc1BLAQItABQABgAIAAAAIQDJTkdWegIAAPwEAAAO&#10;AAAAAAAAAAAAAAAAAC4CAABkcnMvZTJvRG9jLnhtbFBLAQItABQABgAIAAAAIQDQHtIK3QAAAAkB&#10;AAAPAAAAAAAAAAAAAAAAANQEAABkcnMvZG93bnJldi54bWxQSwUGAAAAAAQABADzAAAA3gUAAAAA&#10;" stroked="f"/>
            </w:pict>
          </mc:Fallback>
        </mc:AlternateContent>
      </w:r>
    </w:p>
    <w:p w:rsidR="00B561D5" w:rsidRPr="00F2645A" w:rsidRDefault="00B561D5" w:rsidP="00EE7F12">
      <w:pPr>
        <w:rPr>
          <w:rFonts w:ascii="Calibri" w:hAnsi="Calibri"/>
          <w:lang w:val="en-GB"/>
        </w:rPr>
      </w:pPr>
    </w:p>
    <w:p w:rsidR="00B561D5" w:rsidRPr="00F2645A" w:rsidRDefault="00B561D5" w:rsidP="00B561D5">
      <w:pPr>
        <w:rPr>
          <w:rFonts w:ascii="Calibri" w:hAnsi="Calibri"/>
          <w:lang w:val="en-GB"/>
        </w:rPr>
      </w:pPr>
    </w:p>
    <w:sectPr w:rsidR="00B561D5" w:rsidRPr="00F2645A">
      <w:pgSz w:w="12240" w:h="15840"/>
      <w:pgMar w:top="851" w:right="102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5A" w:rsidRDefault="00F2645A">
      <w:r>
        <w:separator/>
      </w:r>
    </w:p>
  </w:endnote>
  <w:endnote w:type="continuationSeparator" w:id="0">
    <w:p w:rsidR="00F2645A" w:rsidRDefault="00F2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urier New"/>
    <w:panose1 w:val="030F0702030302020204"/>
    <w:charset w:val="00"/>
    <w:family w:val="script"/>
    <w:pitch w:val="variable"/>
    <w:sig w:usb0="00000001"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5A" w:rsidRDefault="00F2645A">
      <w:r>
        <w:separator/>
      </w:r>
    </w:p>
  </w:footnote>
  <w:footnote w:type="continuationSeparator" w:id="0">
    <w:p w:rsidR="00F2645A" w:rsidRDefault="00F26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B7C87"/>
    <w:multiLevelType w:val="hybridMultilevel"/>
    <w:tmpl w:val="570C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3665D3"/>
    <w:multiLevelType w:val="hybridMultilevel"/>
    <w:tmpl w:val="45B8F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96"/>
    <w:rsid w:val="001E1054"/>
    <w:rsid w:val="00360D71"/>
    <w:rsid w:val="00414E33"/>
    <w:rsid w:val="00574301"/>
    <w:rsid w:val="00796C48"/>
    <w:rsid w:val="00820A0D"/>
    <w:rsid w:val="00903C93"/>
    <w:rsid w:val="009B1C09"/>
    <w:rsid w:val="00A6116E"/>
    <w:rsid w:val="00A90E96"/>
    <w:rsid w:val="00B561D5"/>
    <w:rsid w:val="00EE7F12"/>
    <w:rsid w:val="00EF70A5"/>
    <w:rsid w:val="00F2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b/>
      <w:bCs/>
      <w:sz w:val="20"/>
      <w:u w:val="single"/>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Comic Sans MS" w:hAnsi="Comic Sans MS"/>
      <w:b/>
      <w:bCs/>
      <w:sz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b/>
      <w:bCs/>
      <w:sz w:val="20"/>
      <w:u w:val="single"/>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Comic Sans MS" w:hAnsi="Comic Sans MS"/>
      <w:b/>
      <w:bCs/>
      <w:sz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13749E41</Template>
  <TotalTime>2</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Planning an Earthquake Survival Kit</vt:lpstr>
    </vt:vector>
  </TitlesOfParts>
  <Company>RM plc</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 Earthquake Survival Kit</dc:title>
  <dc:creator>Arundale</dc:creator>
  <cp:lastModifiedBy>Andrew Brown</cp:lastModifiedBy>
  <cp:revision>2</cp:revision>
  <cp:lastPrinted>2004-06-15T21:09:00Z</cp:lastPrinted>
  <dcterms:created xsi:type="dcterms:W3CDTF">2014-07-07T15:30:00Z</dcterms:created>
  <dcterms:modified xsi:type="dcterms:W3CDTF">2014-07-07T15:30:00Z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-2019942678</vt:i4>
  </property>
  <property fmtid="{D5CDD505-2E9C-101B-9397-08002B2CF9AE}" pid="3" name="_EmailSubject">
    <vt:lpwstr>earthquake exercise</vt:lpwstr>
  </property>
  <property fmtid="{D5CDD505-2E9C-101B-9397-08002B2CF9AE}" pid="4" name="_AuthorEmail">
    <vt:lpwstr>Jackie.Arundale@sheffield.gov.uk</vt:lpwstr>
  </property>
  <property fmtid="{D5CDD505-2E9C-101B-9397-08002B2CF9AE}" pid="5" name="_AuthorEmailDisplayName">
    <vt:lpwstr>Arundale Jackie (ED)</vt:lpwstr>
  </property>
  <property fmtid="{D5CDD505-2E9C-101B-9397-08002B2CF9AE}" pid="6" name="_PreviousAdHocReviewCycleID">
    <vt:i4>-1351824551</vt:i4>
  </property>
  <property fmtid="{D5CDD505-2E9C-101B-9397-08002B2CF9AE}" pid="7" name="_ReviewingToolsShownOnce">
    <vt:lpwstr/>
  </property>
</Properties>
</file>