
<file path=[Content_Types].xml><?xml version="1.0" encoding="utf-8"?>
<Types xmlns="http://schemas.openxmlformats.org/package/2006/content-types">
  <Default Extension="png" ContentType="image/png"/>
  <Default Extension="jfif" ContentType="image/jpeg"/>
  <Default Extension="jpeg" ContentType="image/jpeg"/>
  <Default Extension="web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3.jpg" ContentType="image/pn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0" w:type="dxa"/>
        <w:tblInd w:w="-572" w:type="dxa"/>
        <w:tblLayout w:type="fixed"/>
        <w:tblLook w:val="04A0" w:firstRow="1" w:lastRow="0" w:firstColumn="1" w:lastColumn="0" w:noHBand="0" w:noVBand="1"/>
      </w:tblPr>
      <w:tblGrid>
        <w:gridCol w:w="1985"/>
        <w:gridCol w:w="1843"/>
        <w:gridCol w:w="3118"/>
        <w:gridCol w:w="8354"/>
      </w:tblGrid>
      <w:tr w:rsidR="007B51BA" w:rsidRPr="0065144D" w:rsidTr="00D50AA1">
        <w:trPr>
          <w:trHeight w:val="300"/>
        </w:trPr>
        <w:tc>
          <w:tcPr>
            <w:tcW w:w="1985" w:type="dxa"/>
            <w:noWrap/>
            <w:hideMark/>
          </w:tcPr>
          <w:p w:rsidR="0065144D" w:rsidRPr="0065144D" w:rsidRDefault="0065144D" w:rsidP="0065144D">
            <w:pPr>
              <w:rPr>
                <w:rFonts w:ascii="Calibri" w:eastAsia="Times New Roman" w:hAnsi="Calibri" w:cs="Calibri"/>
                <w:b/>
                <w:color w:val="000000"/>
                <w:lang w:eastAsia="en-GB"/>
              </w:rPr>
            </w:pPr>
            <w:r w:rsidRPr="0065144D">
              <w:rPr>
                <w:rFonts w:ascii="Calibri" w:eastAsia="Times New Roman" w:hAnsi="Calibri" w:cs="Calibri"/>
                <w:b/>
                <w:color w:val="000000"/>
                <w:lang w:eastAsia="en-GB"/>
              </w:rPr>
              <w:t>Name of Exhibitor</w:t>
            </w:r>
          </w:p>
        </w:tc>
        <w:tc>
          <w:tcPr>
            <w:tcW w:w="1843" w:type="dxa"/>
            <w:noWrap/>
            <w:hideMark/>
          </w:tcPr>
          <w:p w:rsidR="0065144D" w:rsidRPr="0065144D" w:rsidRDefault="0065144D" w:rsidP="0065144D">
            <w:pPr>
              <w:rPr>
                <w:rFonts w:ascii="Calibri" w:eastAsia="Times New Roman" w:hAnsi="Calibri" w:cs="Calibri"/>
                <w:b/>
                <w:color w:val="000000"/>
                <w:lang w:eastAsia="en-GB"/>
              </w:rPr>
            </w:pPr>
            <w:r w:rsidRPr="0065144D">
              <w:rPr>
                <w:rFonts w:ascii="Calibri" w:eastAsia="Times New Roman" w:hAnsi="Calibri" w:cs="Calibri"/>
                <w:b/>
                <w:color w:val="000000"/>
                <w:lang w:eastAsia="en-GB"/>
              </w:rPr>
              <w:t>Logo</w:t>
            </w:r>
          </w:p>
        </w:tc>
        <w:tc>
          <w:tcPr>
            <w:tcW w:w="3118" w:type="dxa"/>
            <w:noWrap/>
            <w:hideMark/>
          </w:tcPr>
          <w:p w:rsidR="0065144D" w:rsidRPr="0065144D" w:rsidRDefault="0065144D" w:rsidP="0065144D">
            <w:pPr>
              <w:rPr>
                <w:rFonts w:ascii="Calibri" w:eastAsia="Times New Roman" w:hAnsi="Calibri" w:cs="Calibri"/>
                <w:b/>
                <w:color w:val="000000"/>
                <w:lang w:eastAsia="en-GB"/>
              </w:rPr>
            </w:pPr>
            <w:r w:rsidRPr="0065144D">
              <w:rPr>
                <w:rFonts w:ascii="Calibri" w:eastAsia="Times New Roman" w:hAnsi="Calibri" w:cs="Calibri"/>
                <w:b/>
                <w:color w:val="000000"/>
                <w:lang w:eastAsia="en-GB"/>
              </w:rPr>
              <w:t>Company Website</w:t>
            </w:r>
          </w:p>
        </w:tc>
        <w:tc>
          <w:tcPr>
            <w:tcW w:w="8354" w:type="dxa"/>
            <w:noWrap/>
            <w:hideMark/>
          </w:tcPr>
          <w:p w:rsidR="0065144D" w:rsidRPr="0065144D" w:rsidRDefault="0065144D" w:rsidP="0065144D">
            <w:pPr>
              <w:rPr>
                <w:rFonts w:ascii="Calibri" w:eastAsia="Times New Roman" w:hAnsi="Calibri" w:cs="Calibri"/>
                <w:b/>
                <w:color w:val="000000"/>
                <w:lang w:eastAsia="en-GB"/>
              </w:rPr>
            </w:pPr>
            <w:r w:rsidRPr="0065144D">
              <w:rPr>
                <w:rFonts w:ascii="Calibri" w:eastAsia="Times New Roman" w:hAnsi="Calibri" w:cs="Calibri"/>
                <w:b/>
                <w:color w:val="000000"/>
                <w:lang w:eastAsia="en-GB"/>
              </w:rPr>
              <w:t>Business Activity</w:t>
            </w:r>
          </w:p>
        </w:tc>
      </w:tr>
      <w:tr w:rsidR="007B51BA" w:rsidRPr="0065144D" w:rsidTr="00D50AA1">
        <w:trPr>
          <w:trHeight w:val="300"/>
        </w:trPr>
        <w:tc>
          <w:tcPr>
            <w:tcW w:w="1985" w:type="dxa"/>
            <w:noWrap/>
            <w:hideMark/>
          </w:tcPr>
          <w:p w:rsidR="00E34F19" w:rsidRPr="0065144D" w:rsidRDefault="00D50AA1" w:rsidP="00D50AA1">
            <w:pPr>
              <w:ind w:firstLine="22"/>
              <w:contextualSpacing/>
              <w:rPr>
                <w:rFonts w:ascii="Calibri" w:eastAsia="Times New Roman" w:hAnsi="Calibri" w:cs="Calibri"/>
                <w:color w:val="000000"/>
                <w:lang w:eastAsia="en-GB"/>
              </w:rPr>
            </w:pPr>
            <w:r>
              <w:rPr>
                <w:rFonts w:ascii="Calibri" w:eastAsia="Times New Roman" w:hAnsi="Calibri" w:cs="Calibri"/>
                <w:color w:val="000000"/>
                <w:lang w:eastAsia="en-GB"/>
              </w:rPr>
              <w:t xml:space="preserve">The </w:t>
            </w:r>
            <w:r w:rsidR="00983CF4" w:rsidRPr="0065144D">
              <w:rPr>
                <w:rFonts w:ascii="Calibri" w:eastAsia="Times New Roman" w:hAnsi="Calibri" w:cs="Calibri"/>
                <w:color w:val="000000"/>
                <w:lang w:eastAsia="en-GB"/>
              </w:rPr>
              <w:t>Apprenticeship Service</w:t>
            </w:r>
          </w:p>
        </w:tc>
        <w:tc>
          <w:tcPr>
            <w:tcW w:w="1843" w:type="dxa"/>
          </w:tcPr>
          <w:p w:rsidR="0065144D" w:rsidRPr="0065144D" w:rsidRDefault="00983CF4" w:rsidP="00E34F19">
            <w:pPr>
              <w:ind w:left="720"/>
              <w:contextualSpacing/>
              <w:rPr>
                <w:rFonts w:ascii="Calibri" w:eastAsia="Times New Roman" w:hAnsi="Calibri" w:cs="Calibri"/>
                <w:color w:val="000000"/>
                <w:lang w:eastAsia="en-GB"/>
              </w:rPr>
            </w:pPr>
            <w:r>
              <w:rPr>
                <w:rFonts w:ascii="Calibri" w:eastAsia="Times New Roman" w:hAnsi="Calibri" w:cs="Calibri"/>
                <w:noProof/>
                <w:color w:val="000000"/>
                <w:lang w:eastAsia="en-GB"/>
              </w:rPr>
              <w:drawing>
                <wp:anchor distT="0" distB="0" distL="114300" distR="114300" simplePos="0" relativeHeight="251658240" behindDoc="0" locked="0" layoutInCell="1" allowOverlap="0" wp14:anchorId="3C85289E" wp14:editId="5B741B13">
                  <wp:simplePos x="0" y="0"/>
                  <wp:positionH relativeFrom="column">
                    <wp:posOffset>23495</wp:posOffset>
                  </wp:positionH>
                  <wp:positionV relativeFrom="paragraph">
                    <wp:posOffset>50800</wp:posOffset>
                  </wp:positionV>
                  <wp:extent cx="1019175" cy="31565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enticeship servi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315659"/>
                          </a:xfrm>
                          <a:prstGeom prst="rect">
                            <a:avLst/>
                          </a:prstGeom>
                        </pic:spPr>
                      </pic:pic>
                    </a:graphicData>
                  </a:graphic>
                  <wp14:sizeRelH relativeFrom="margin">
                    <wp14:pctWidth>0</wp14:pctWidth>
                  </wp14:sizeRelH>
                  <wp14:sizeRelV relativeFrom="margin">
                    <wp14:pctHeight>0</wp14:pctHeight>
                  </wp14:sizeRelV>
                </wp:anchor>
              </w:drawing>
            </w:r>
          </w:p>
        </w:tc>
        <w:tc>
          <w:tcPr>
            <w:tcW w:w="3118" w:type="dxa"/>
            <w:noWrap/>
          </w:tcPr>
          <w:p w:rsidR="00087426" w:rsidRDefault="00A572C9" w:rsidP="00B64770">
            <w:pPr>
              <w:rPr>
                <w:rStyle w:val="Hyperlink"/>
                <w:rFonts w:ascii="Calibri" w:eastAsia="Times New Roman" w:hAnsi="Calibri" w:cs="Calibri"/>
                <w:lang w:eastAsia="en-GB"/>
              </w:rPr>
            </w:pPr>
            <w:hyperlink r:id="rId11" w:history="1">
              <w:r w:rsidR="00087426" w:rsidRPr="00082BF9">
                <w:rPr>
                  <w:rStyle w:val="Hyperlink"/>
                  <w:rFonts w:ascii="Calibri" w:eastAsia="Times New Roman" w:hAnsi="Calibri" w:cs="Calibri"/>
                  <w:lang w:eastAsia="en-GB"/>
                </w:rPr>
                <w:t>https://amazingapprenticeships.com</w:t>
              </w:r>
            </w:hyperlink>
          </w:p>
          <w:p w:rsidR="00783186" w:rsidRPr="0065144D" w:rsidRDefault="00783186" w:rsidP="00B64770">
            <w:pPr>
              <w:rPr>
                <w:rFonts w:ascii="Calibri" w:eastAsia="Times New Roman" w:hAnsi="Calibri" w:cs="Calibri"/>
                <w:color w:val="000000"/>
                <w:lang w:eastAsia="en-GB"/>
              </w:rPr>
            </w:pPr>
          </w:p>
        </w:tc>
        <w:tc>
          <w:tcPr>
            <w:tcW w:w="8354" w:type="dxa"/>
            <w:noWrap/>
          </w:tcPr>
          <w:p w:rsidR="00E34F19" w:rsidRPr="0065144D" w:rsidRDefault="00C230AD" w:rsidP="00E34F19">
            <w:pPr>
              <w:rPr>
                <w:rFonts w:ascii="Times New Roman" w:eastAsia="Times New Roman" w:hAnsi="Times New Roman" w:cs="Times New Roman"/>
                <w:sz w:val="20"/>
                <w:szCs w:val="20"/>
                <w:lang w:eastAsia="en-GB"/>
              </w:rPr>
            </w:pPr>
            <w:r>
              <w:rPr>
                <w:rFonts w:ascii="Calibri" w:eastAsia="Times New Roman" w:hAnsi="Calibri" w:cs="Calibri"/>
                <w:color w:val="000000"/>
                <w:lang w:eastAsia="en-GB"/>
              </w:rPr>
              <w:t xml:space="preserve">This is the government apprenticeship service.  </w:t>
            </w:r>
            <w:r w:rsidR="00983CF4" w:rsidRPr="0065144D">
              <w:rPr>
                <w:rFonts w:ascii="Calibri" w:eastAsia="Times New Roman" w:hAnsi="Calibri" w:cs="Calibri"/>
                <w:color w:val="000000"/>
                <w:lang w:eastAsia="en-GB"/>
              </w:rPr>
              <w:t>You will be able to find out more about more about apprenticeships, the different levels/types and where to find them</w:t>
            </w:r>
            <w:r w:rsidR="00B64770">
              <w:rPr>
                <w:rFonts w:ascii="Calibri" w:eastAsia="Times New Roman" w:hAnsi="Calibri" w:cs="Calibri"/>
                <w:color w:val="000000"/>
                <w:lang w:eastAsia="en-GB"/>
              </w:rPr>
              <w:t>.</w:t>
            </w:r>
          </w:p>
        </w:tc>
      </w:tr>
      <w:tr w:rsidR="007B51BA" w:rsidRPr="0065144D" w:rsidTr="00D50AA1">
        <w:trPr>
          <w:trHeight w:val="300"/>
        </w:trPr>
        <w:tc>
          <w:tcPr>
            <w:tcW w:w="1985" w:type="dxa"/>
            <w:noWrap/>
            <w:hideMark/>
          </w:tcPr>
          <w:p w:rsidR="00983CF4" w:rsidRPr="00983CF4" w:rsidRDefault="00CA590C" w:rsidP="00983CF4">
            <w:pPr>
              <w:rPr>
                <w:rFonts w:ascii="Calibri" w:eastAsia="Times New Roman" w:hAnsi="Calibri" w:cs="Calibri"/>
                <w:color w:val="000000"/>
                <w:lang w:eastAsia="en-GB"/>
              </w:rPr>
            </w:pPr>
            <w:r>
              <w:rPr>
                <w:rFonts w:ascii="Calibri" w:eastAsia="Times New Roman" w:hAnsi="Calibri" w:cs="Calibri"/>
                <w:color w:val="000000"/>
                <w:lang w:eastAsia="en-GB"/>
              </w:rPr>
              <w:t>Medical Mavericks</w:t>
            </w:r>
            <w:r w:rsidR="00983CF4" w:rsidRPr="00983CF4">
              <w:rPr>
                <w:rFonts w:ascii="Calibri" w:eastAsia="Times New Roman" w:hAnsi="Calibri" w:cs="Calibri"/>
                <w:color w:val="000000"/>
                <w:lang w:eastAsia="en-GB"/>
              </w:rPr>
              <w:t xml:space="preserve"> </w:t>
            </w:r>
          </w:p>
          <w:p w:rsidR="00E34F19" w:rsidRPr="0065144D" w:rsidRDefault="00E34F19" w:rsidP="00983CF4">
            <w:pPr>
              <w:rPr>
                <w:rFonts w:ascii="Calibri" w:eastAsia="Times New Roman" w:hAnsi="Calibri" w:cs="Calibri"/>
                <w:color w:val="000000"/>
                <w:lang w:eastAsia="en-GB"/>
              </w:rPr>
            </w:pPr>
          </w:p>
        </w:tc>
        <w:tc>
          <w:tcPr>
            <w:tcW w:w="1843" w:type="dxa"/>
          </w:tcPr>
          <w:p w:rsidR="00E34F19" w:rsidRPr="0065144D" w:rsidRDefault="00983CF4" w:rsidP="00E34F19">
            <w:pPr>
              <w:rPr>
                <w:rFonts w:ascii="Calibri" w:eastAsia="Times New Roman" w:hAnsi="Calibri" w:cs="Calibri"/>
                <w:color w:val="000000"/>
                <w:lang w:eastAsia="en-GB"/>
              </w:rPr>
            </w:pPr>
            <w:r>
              <w:rPr>
                <w:rFonts w:ascii="Calibri" w:eastAsia="Times New Roman" w:hAnsi="Calibri" w:cs="Calibri"/>
                <w:noProof/>
                <w:color w:val="000000"/>
                <w:lang w:eastAsia="en-GB"/>
              </w:rPr>
              <w:drawing>
                <wp:inline distT="0" distB="0" distL="0" distR="0" wp14:anchorId="103F9467" wp14:editId="5DA63232">
                  <wp:extent cx="990223" cy="3478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cal maverics logo.jf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2876" cy="355828"/>
                          </a:xfrm>
                          <a:prstGeom prst="rect">
                            <a:avLst/>
                          </a:prstGeom>
                        </pic:spPr>
                      </pic:pic>
                    </a:graphicData>
                  </a:graphic>
                </wp:inline>
              </w:drawing>
            </w:r>
          </w:p>
        </w:tc>
        <w:tc>
          <w:tcPr>
            <w:tcW w:w="3118" w:type="dxa"/>
          </w:tcPr>
          <w:p w:rsidR="00E34F19" w:rsidRDefault="00A572C9" w:rsidP="00E34F19">
            <w:pPr>
              <w:rPr>
                <w:rFonts w:ascii="Calibri" w:eastAsia="Times New Roman" w:hAnsi="Calibri" w:cs="Calibri"/>
                <w:color w:val="000000"/>
                <w:sz w:val="20"/>
                <w:szCs w:val="20"/>
                <w:lang w:eastAsia="en-GB"/>
              </w:rPr>
            </w:pPr>
            <w:hyperlink r:id="rId13" w:history="1">
              <w:r w:rsidR="00783186" w:rsidRPr="00DA2BE8">
                <w:rPr>
                  <w:rStyle w:val="Hyperlink"/>
                  <w:rFonts w:ascii="Calibri" w:eastAsia="Times New Roman" w:hAnsi="Calibri" w:cs="Calibri"/>
                  <w:sz w:val="20"/>
                  <w:szCs w:val="20"/>
                  <w:lang w:eastAsia="en-GB"/>
                </w:rPr>
                <w:t>https://www.medicalmavericks.co.uk</w:t>
              </w:r>
            </w:hyperlink>
          </w:p>
          <w:p w:rsidR="00783186" w:rsidRPr="00D50AA1" w:rsidRDefault="00783186" w:rsidP="00E34F19">
            <w:pPr>
              <w:rPr>
                <w:rFonts w:ascii="Calibri" w:eastAsia="Times New Roman" w:hAnsi="Calibri" w:cs="Calibri"/>
                <w:color w:val="000000"/>
                <w:sz w:val="20"/>
                <w:szCs w:val="20"/>
                <w:lang w:eastAsia="en-GB"/>
              </w:rPr>
            </w:pPr>
          </w:p>
        </w:tc>
        <w:tc>
          <w:tcPr>
            <w:tcW w:w="8354" w:type="dxa"/>
          </w:tcPr>
          <w:p w:rsidR="00E34F19" w:rsidRPr="0065144D" w:rsidRDefault="00C230AD" w:rsidP="00E34F19">
            <w:pPr>
              <w:rPr>
                <w:rFonts w:ascii="Calibri" w:eastAsia="Times New Roman" w:hAnsi="Calibri" w:cs="Calibri"/>
                <w:color w:val="000000"/>
                <w:lang w:eastAsia="en-GB"/>
              </w:rPr>
            </w:pPr>
            <w:r>
              <w:rPr>
                <w:rFonts w:ascii="Calibri" w:eastAsia="Times New Roman" w:hAnsi="Calibri" w:cs="Calibri"/>
                <w:color w:val="000000"/>
                <w:lang w:eastAsia="en-GB"/>
              </w:rPr>
              <w:t>Y</w:t>
            </w:r>
            <w:r w:rsidR="00983CF4" w:rsidRPr="00983CF4">
              <w:rPr>
                <w:rFonts w:ascii="Calibri" w:eastAsia="Times New Roman" w:hAnsi="Calibri" w:cs="Calibri"/>
                <w:color w:val="000000"/>
                <w:lang w:eastAsia="en-GB"/>
              </w:rPr>
              <w:t>ou will be able to find out more about medical careers as they inform you about STEM careers</w:t>
            </w:r>
            <w:r w:rsidR="0026569D">
              <w:rPr>
                <w:rFonts w:ascii="Calibri" w:eastAsia="Times New Roman" w:hAnsi="Calibri" w:cs="Calibri"/>
                <w:color w:val="000000"/>
                <w:lang w:eastAsia="en-GB"/>
              </w:rPr>
              <w:t>.</w:t>
            </w:r>
          </w:p>
        </w:tc>
      </w:tr>
      <w:tr w:rsidR="007B51BA" w:rsidRPr="0065144D" w:rsidTr="00D50AA1">
        <w:trPr>
          <w:trHeight w:val="300"/>
        </w:trPr>
        <w:tc>
          <w:tcPr>
            <w:tcW w:w="1985" w:type="dxa"/>
            <w:noWrap/>
            <w:hideMark/>
          </w:tcPr>
          <w:p w:rsidR="00983CF4" w:rsidRPr="00983CF4" w:rsidRDefault="00983CF4" w:rsidP="00983CF4">
            <w:pPr>
              <w:rPr>
                <w:rFonts w:ascii="Calibri" w:eastAsia="Times New Roman" w:hAnsi="Calibri" w:cs="Calibri"/>
                <w:color w:val="000000"/>
                <w:lang w:eastAsia="en-GB"/>
              </w:rPr>
            </w:pPr>
            <w:r>
              <w:rPr>
                <w:rFonts w:ascii="Calibri" w:eastAsia="Times New Roman" w:hAnsi="Calibri" w:cs="Calibri"/>
                <w:color w:val="000000"/>
                <w:lang w:eastAsia="en-GB"/>
              </w:rPr>
              <w:t>HSBC</w:t>
            </w:r>
          </w:p>
          <w:p w:rsidR="00E34F19" w:rsidRPr="0065144D" w:rsidRDefault="00E34F19" w:rsidP="00983CF4">
            <w:pPr>
              <w:rPr>
                <w:rFonts w:ascii="Calibri" w:eastAsia="Times New Roman" w:hAnsi="Calibri" w:cs="Calibri"/>
                <w:color w:val="000000"/>
                <w:lang w:eastAsia="en-GB"/>
              </w:rPr>
            </w:pPr>
          </w:p>
        </w:tc>
        <w:tc>
          <w:tcPr>
            <w:tcW w:w="1843" w:type="dxa"/>
            <w:noWrap/>
            <w:hideMark/>
          </w:tcPr>
          <w:p w:rsidR="00E34F19" w:rsidRPr="0065144D" w:rsidRDefault="00983CF4" w:rsidP="00E34F19">
            <w:pPr>
              <w:rPr>
                <w:rFonts w:ascii="Calibri" w:eastAsia="Times New Roman" w:hAnsi="Calibri" w:cs="Calibri"/>
                <w:color w:val="000000"/>
                <w:lang w:eastAsia="en-GB"/>
              </w:rPr>
            </w:pPr>
            <w:r>
              <w:rPr>
                <w:rFonts w:ascii="Calibri" w:eastAsia="Times New Roman" w:hAnsi="Calibri" w:cs="Calibri"/>
                <w:noProof/>
                <w:color w:val="000000"/>
                <w:lang w:eastAsia="en-GB"/>
              </w:rPr>
              <w:drawing>
                <wp:inline distT="0" distB="0" distL="0" distR="0" wp14:anchorId="3FB9AFD4" wp14:editId="519B36F3">
                  <wp:extent cx="1032022"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B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2755" cy="313877"/>
                          </a:xfrm>
                          <a:prstGeom prst="rect">
                            <a:avLst/>
                          </a:prstGeom>
                        </pic:spPr>
                      </pic:pic>
                    </a:graphicData>
                  </a:graphic>
                </wp:inline>
              </w:drawing>
            </w:r>
          </w:p>
        </w:tc>
        <w:tc>
          <w:tcPr>
            <w:tcW w:w="3118" w:type="dxa"/>
            <w:noWrap/>
            <w:hideMark/>
          </w:tcPr>
          <w:p w:rsidR="00E34F19" w:rsidRDefault="00A572C9" w:rsidP="00E34F19">
            <w:pPr>
              <w:rPr>
                <w:rFonts w:eastAsia="Times New Roman" w:cstheme="minorHAnsi"/>
                <w:sz w:val="20"/>
                <w:szCs w:val="20"/>
                <w:lang w:eastAsia="en-GB"/>
              </w:rPr>
            </w:pPr>
            <w:hyperlink r:id="rId15" w:history="1">
              <w:r w:rsidR="00783186" w:rsidRPr="00DA2BE8">
                <w:rPr>
                  <w:rStyle w:val="Hyperlink"/>
                  <w:rFonts w:eastAsia="Times New Roman" w:cstheme="minorHAnsi"/>
                  <w:sz w:val="20"/>
                  <w:szCs w:val="20"/>
                  <w:lang w:eastAsia="en-GB"/>
                </w:rPr>
                <w:t>https://www.hsbc.co.uk</w:t>
              </w:r>
            </w:hyperlink>
          </w:p>
          <w:p w:rsidR="00783186" w:rsidRPr="0065144D" w:rsidRDefault="00783186" w:rsidP="00E34F19">
            <w:pPr>
              <w:rPr>
                <w:rFonts w:eastAsia="Times New Roman" w:cstheme="minorHAnsi"/>
                <w:sz w:val="20"/>
                <w:szCs w:val="20"/>
                <w:lang w:eastAsia="en-GB"/>
              </w:rPr>
            </w:pPr>
          </w:p>
        </w:tc>
        <w:tc>
          <w:tcPr>
            <w:tcW w:w="8354" w:type="dxa"/>
            <w:noWrap/>
            <w:hideMark/>
          </w:tcPr>
          <w:p w:rsidR="00E34F19" w:rsidRPr="0065144D" w:rsidRDefault="00983CF4" w:rsidP="0077730D">
            <w:pPr>
              <w:rPr>
                <w:rFonts w:ascii="Times New Roman" w:eastAsia="Times New Roman" w:hAnsi="Times New Roman" w:cs="Times New Roman"/>
                <w:sz w:val="20"/>
                <w:szCs w:val="20"/>
                <w:lang w:eastAsia="en-GB"/>
              </w:rPr>
            </w:pPr>
            <w:r>
              <w:rPr>
                <w:rFonts w:ascii="Calibri" w:eastAsia="Times New Roman" w:hAnsi="Calibri" w:cs="Calibri"/>
                <w:color w:val="000000"/>
                <w:lang w:eastAsia="en-GB"/>
              </w:rPr>
              <w:t>This</w:t>
            </w:r>
            <w:r w:rsidRPr="00983CF4">
              <w:rPr>
                <w:rFonts w:ascii="Calibri" w:eastAsia="Times New Roman" w:hAnsi="Calibri" w:cs="Calibri"/>
                <w:color w:val="000000"/>
                <w:lang w:eastAsia="en-GB"/>
              </w:rPr>
              <w:t xml:space="preserve"> is a bank and financial services company.  They will be able to inform you about </w:t>
            </w:r>
            <w:r w:rsidR="0077730D" w:rsidRPr="00983CF4">
              <w:rPr>
                <w:rFonts w:ascii="Calibri" w:eastAsia="Times New Roman" w:hAnsi="Calibri" w:cs="Calibri"/>
                <w:color w:val="000000"/>
                <w:lang w:eastAsia="en-GB"/>
              </w:rPr>
              <w:t xml:space="preserve">their core business activity, </w:t>
            </w:r>
            <w:r w:rsidRPr="00983CF4">
              <w:rPr>
                <w:rFonts w:ascii="Calibri" w:eastAsia="Times New Roman" w:hAnsi="Calibri" w:cs="Calibri"/>
                <w:color w:val="000000"/>
                <w:lang w:eastAsia="en-GB"/>
              </w:rPr>
              <w:t>roles, their recruitment and apprenticeships programmes.</w:t>
            </w:r>
          </w:p>
        </w:tc>
      </w:tr>
      <w:tr w:rsidR="007B51BA" w:rsidRPr="0065144D" w:rsidTr="00D50AA1">
        <w:trPr>
          <w:trHeight w:val="300"/>
        </w:trPr>
        <w:tc>
          <w:tcPr>
            <w:tcW w:w="1985" w:type="dxa"/>
            <w:noWrap/>
            <w:hideMark/>
          </w:tcPr>
          <w:p w:rsidR="00983CF4" w:rsidRPr="0065144D" w:rsidRDefault="00983CF4" w:rsidP="00E34F19">
            <w:pPr>
              <w:rPr>
                <w:rFonts w:ascii="Calibri" w:eastAsia="Times New Roman" w:hAnsi="Calibri" w:cs="Calibri"/>
                <w:color w:val="000000"/>
                <w:lang w:eastAsia="en-GB"/>
              </w:rPr>
            </w:pPr>
            <w:r w:rsidRPr="00983CF4">
              <w:rPr>
                <w:rFonts w:ascii="Calibri" w:eastAsia="Times New Roman" w:hAnsi="Calibri" w:cs="Calibri"/>
                <w:color w:val="000000"/>
                <w:lang w:eastAsia="en-GB"/>
              </w:rPr>
              <w:t>The Army</w:t>
            </w:r>
          </w:p>
        </w:tc>
        <w:tc>
          <w:tcPr>
            <w:tcW w:w="1843" w:type="dxa"/>
          </w:tcPr>
          <w:p w:rsidR="00983CF4" w:rsidRPr="0065144D" w:rsidRDefault="0077730D" w:rsidP="00E34F19">
            <w:pPr>
              <w:rPr>
                <w:rFonts w:ascii="Calibri" w:eastAsia="Times New Roman" w:hAnsi="Calibri" w:cs="Calibri"/>
                <w:color w:val="000000"/>
                <w:lang w:eastAsia="en-GB"/>
              </w:rPr>
            </w:pPr>
            <w:r>
              <w:rPr>
                <w:rFonts w:ascii="Calibri" w:eastAsia="Times New Roman" w:hAnsi="Calibri" w:cs="Calibri"/>
                <w:noProof/>
                <w:color w:val="000000"/>
                <w:lang w:eastAsia="en-GB"/>
              </w:rPr>
              <w:drawing>
                <wp:anchor distT="0" distB="0" distL="114300" distR="114300" simplePos="0" relativeHeight="251659264" behindDoc="0" locked="0" layoutInCell="1" allowOverlap="1" wp14:anchorId="4A97E770" wp14:editId="1A248147">
                  <wp:simplePos x="0" y="0"/>
                  <wp:positionH relativeFrom="column">
                    <wp:posOffset>59056</wp:posOffset>
                  </wp:positionH>
                  <wp:positionV relativeFrom="paragraph">
                    <wp:posOffset>8255</wp:posOffset>
                  </wp:positionV>
                  <wp:extent cx="742950" cy="48350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m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1130" cy="495339"/>
                          </a:xfrm>
                          <a:prstGeom prst="rect">
                            <a:avLst/>
                          </a:prstGeom>
                        </pic:spPr>
                      </pic:pic>
                    </a:graphicData>
                  </a:graphic>
                  <wp14:sizeRelH relativeFrom="margin">
                    <wp14:pctWidth>0</wp14:pctWidth>
                  </wp14:sizeRelH>
                  <wp14:sizeRelV relativeFrom="margin">
                    <wp14:pctHeight>0</wp14:pctHeight>
                  </wp14:sizeRelV>
                </wp:anchor>
              </w:drawing>
            </w:r>
          </w:p>
        </w:tc>
        <w:tc>
          <w:tcPr>
            <w:tcW w:w="3118" w:type="dxa"/>
          </w:tcPr>
          <w:p w:rsidR="00983CF4" w:rsidRDefault="00A572C9" w:rsidP="00E34F19">
            <w:pPr>
              <w:rPr>
                <w:rFonts w:ascii="Calibri" w:eastAsia="Times New Roman" w:hAnsi="Calibri" w:cs="Calibri"/>
                <w:color w:val="000000"/>
                <w:lang w:eastAsia="en-GB"/>
              </w:rPr>
            </w:pPr>
            <w:hyperlink r:id="rId17" w:history="1">
              <w:r w:rsidR="00783186" w:rsidRPr="00DA2BE8">
                <w:rPr>
                  <w:rStyle w:val="Hyperlink"/>
                  <w:rFonts w:ascii="Calibri" w:eastAsia="Times New Roman" w:hAnsi="Calibri" w:cs="Calibri"/>
                  <w:lang w:eastAsia="en-GB"/>
                </w:rPr>
                <w:t>https://www.army.mod.uk</w:t>
              </w:r>
            </w:hyperlink>
          </w:p>
          <w:p w:rsidR="00783186" w:rsidRPr="0065144D" w:rsidRDefault="00783186" w:rsidP="00E34F19">
            <w:pPr>
              <w:rPr>
                <w:rFonts w:ascii="Calibri" w:eastAsia="Times New Roman" w:hAnsi="Calibri" w:cs="Calibri"/>
                <w:color w:val="000000"/>
                <w:lang w:eastAsia="en-GB"/>
              </w:rPr>
            </w:pPr>
          </w:p>
        </w:tc>
        <w:tc>
          <w:tcPr>
            <w:tcW w:w="8354" w:type="dxa"/>
          </w:tcPr>
          <w:p w:rsidR="00983CF4" w:rsidRPr="0065144D" w:rsidRDefault="00983CF4" w:rsidP="00486E87">
            <w:pPr>
              <w:rPr>
                <w:rFonts w:ascii="Calibri" w:eastAsia="Times New Roman" w:hAnsi="Calibri" w:cs="Calibri"/>
                <w:color w:val="000000"/>
                <w:lang w:eastAsia="en-GB"/>
              </w:rPr>
            </w:pPr>
            <w:r>
              <w:rPr>
                <w:rFonts w:ascii="Calibri" w:eastAsia="Times New Roman" w:hAnsi="Calibri" w:cs="Calibri"/>
                <w:color w:val="000000"/>
                <w:lang w:eastAsia="en-GB"/>
              </w:rPr>
              <w:t xml:space="preserve">This </w:t>
            </w:r>
            <w:r w:rsidRPr="00983CF4">
              <w:rPr>
                <w:rFonts w:ascii="Calibri" w:eastAsia="Times New Roman" w:hAnsi="Calibri" w:cs="Calibri"/>
                <w:color w:val="000000"/>
                <w:lang w:eastAsia="en-GB"/>
              </w:rPr>
              <w:t>is our principal land warfare force.  They will</w:t>
            </w:r>
            <w:r>
              <w:rPr>
                <w:rFonts w:ascii="Calibri" w:eastAsia="Times New Roman" w:hAnsi="Calibri" w:cs="Calibri"/>
                <w:color w:val="000000"/>
                <w:lang w:eastAsia="en-GB"/>
              </w:rPr>
              <w:t xml:space="preserve"> </w:t>
            </w:r>
            <w:r w:rsidRPr="00983CF4">
              <w:rPr>
                <w:rFonts w:ascii="Calibri" w:eastAsia="Times New Roman" w:hAnsi="Calibri" w:cs="Calibri"/>
                <w:color w:val="000000"/>
                <w:lang w:eastAsia="en-GB"/>
              </w:rPr>
              <w:t>be able to tell you about the ways in which you can enter the Army, what qualities and qualifications they are seeking and what life is like.</w:t>
            </w:r>
          </w:p>
        </w:tc>
      </w:tr>
      <w:tr w:rsidR="007B51BA" w:rsidTr="00D50AA1">
        <w:tc>
          <w:tcPr>
            <w:tcW w:w="1985" w:type="dxa"/>
          </w:tcPr>
          <w:p w:rsidR="0077730D" w:rsidRDefault="0077730D" w:rsidP="00E34F19">
            <w:r>
              <w:rPr>
                <w:rFonts w:ascii="Calibri" w:eastAsia="Times New Roman" w:hAnsi="Calibri" w:cs="Calibri"/>
                <w:color w:val="000000"/>
                <w:lang w:eastAsia="en-GB"/>
              </w:rPr>
              <w:t xml:space="preserve">Buckingham's Group </w:t>
            </w:r>
          </w:p>
        </w:tc>
        <w:tc>
          <w:tcPr>
            <w:tcW w:w="1843" w:type="dxa"/>
          </w:tcPr>
          <w:p w:rsidR="0077730D" w:rsidRDefault="0077730D" w:rsidP="00E34F19">
            <w:r>
              <w:rPr>
                <w:noProof/>
                <w:lang w:eastAsia="en-GB"/>
              </w:rPr>
              <w:drawing>
                <wp:inline distT="0" distB="0" distL="0" distR="0" wp14:anchorId="68EE9AAA" wp14:editId="24B05496">
                  <wp:extent cx="814388" cy="54292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ckingha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1883" cy="547922"/>
                          </a:xfrm>
                          <a:prstGeom prst="rect">
                            <a:avLst/>
                          </a:prstGeom>
                        </pic:spPr>
                      </pic:pic>
                    </a:graphicData>
                  </a:graphic>
                </wp:inline>
              </w:drawing>
            </w:r>
          </w:p>
        </w:tc>
        <w:tc>
          <w:tcPr>
            <w:tcW w:w="3118" w:type="dxa"/>
          </w:tcPr>
          <w:p w:rsidR="0077730D" w:rsidRDefault="00A572C9" w:rsidP="00E34F19">
            <w:hyperlink r:id="rId19" w:history="1">
              <w:r w:rsidR="00783186" w:rsidRPr="00DA2BE8">
                <w:rPr>
                  <w:rStyle w:val="Hyperlink"/>
                </w:rPr>
                <w:t>https://www.buckinghamgroup.co.uk</w:t>
              </w:r>
            </w:hyperlink>
          </w:p>
          <w:p w:rsidR="00783186" w:rsidRDefault="00783186" w:rsidP="00E34F19"/>
        </w:tc>
        <w:tc>
          <w:tcPr>
            <w:tcW w:w="8354" w:type="dxa"/>
          </w:tcPr>
          <w:p w:rsidR="0077730D" w:rsidRDefault="0077730D" w:rsidP="0077730D">
            <w:r>
              <w:rPr>
                <w:rFonts w:ascii="Calibri" w:eastAsia="Times New Roman" w:hAnsi="Calibri" w:cs="Calibri"/>
                <w:color w:val="000000"/>
                <w:lang w:eastAsia="en-GB"/>
              </w:rPr>
              <w:t>This is a</w:t>
            </w:r>
            <w:r w:rsidRPr="00983CF4">
              <w:rPr>
                <w:rFonts w:ascii="Calibri" w:eastAsia="Times New Roman" w:hAnsi="Calibri" w:cs="Calibri"/>
                <w:color w:val="000000"/>
                <w:lang w:eastAsia="en-GB"/>
              </w:rPr>
              <w:t xml:space="preserve"> national company who is a major contractor on lots of Public and Private</w:t>
            </w:r>
            <w:r>
              <w:rPr>
                <w:rFonts w:ascii="Calibri" w:eastAsia="Times New Roman" w:hAnsi="Calibri" w:cs="Calibri"/>
                <w:color w:val="000000"/>
                <w:lang w:eastAsia="en-GB"/>
              </w:rPr>
              <w:t xml:space="preserve"> </w:t>
            </w:r>
            <w:r w:rsidRPr="00983CF4">
              <w:rPr>
                <w:rFonts w:ascii="Calibri" w:eastAsia="Times New Roman" w:hAnsi="Calibri" w:cs="Calibri"/>
                <w:color w:val="000000"/>
                <w:lang w:eastAsia="en-GB"/>
              </w:rPr>
              <w:t>Sector building contracts, such as highways, bridges, structures, railway stations, sports stadiums etc.</w:t>
            </w:r>
            <w:r w:rsidR="00A01667">
              <w:rPr>
                <w:rFonts w:ascii="Calibri" w:eastAsia="Times New Roman" w:hAnsi="Calibri" w:cs="Calibri"/>
                <w:color w:val="000000"/>
                <w:lang w:eastAsia="en-GB"/>
              </w:rPr>
              <w:t xml:space="preserve"> They have opportunities for Apprentices, Graduates</w:t>
            </w:r>
          </w:p>
        </w:tc>
      </w:tr>
      <w:tr w:rsidR="007B51BA" w:rsidTr="00D50AA1">
        <w:tc>
          <w:tcPr>
            <w:tcW w:w="1985" w:type="dxa"/>
          </w:tcPr>
          <w:p w:rsidR="0077730D" w:rsidRDefault="0077730D" w:rsidP="00983CF4">
            <w:r>
              <w:t>Balfour Beatty</w:t>
            </w:r>
          </w:p>
        </w:tc>
        <w:tc>
          <w:tcPr>
            <w:tcW w:w="1843" w:type="dxa"/>
          </w:tcPr>
          <w:p w:rsidR="0077730D" w:rsidRDefault="0077730D" w:rsidP="00E34F19">
            <w:r>
              <w:rPr>
                <w:noProof/>
                <w:lang w:eastAsia="en-GB"/>
              </w:rPr>
              <w:drawing>
                <wp:inline distT="0" distB="0" distL="0" distR="0" wp14:anchorId="1BA9B664" wp14:editId="58C6E122">
                  <wp:extent cx="957727" cy="314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lfour_Beatty_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0606" cy="315270"/>
                          </a:xfrm>
                          <a:prstGeom prst="rect">
                            <a:avLst/>
                          </a:prstGeom>
                        </pic:spPr>
                      </pic:pic>
                    </a:graphicData>
                  </a:graphic>
                </wp:inline>
              </w:drawing>
            </w:r>
          </w:p>
        </w:tc>
        <w:tc>
          <w:tcPr>
            <w:tcW w:w="3118" w:type="dxa"/>
          </w:tcPr>
          <w:p w:rsidR="0077730D" w:rsidRDefault="00A572C9" w:rsidP="00E34F19">
            <w:hyperlink r:id="rId21" w:history="1">
              <w:r w:rsidR="00783186" w:rsidRPr="00DA2BE8">
                <w:rPr>
                  <w:rStyle w:val="Hyperlink"/>
                </w:rPr>
                <w:t>https://www.balfourbeatty.com</w:t>
              </w:r>
            </w:hyperlink>
          </w:p>
          <w:p w:rsidR="00783186" w:rsidRDefault="00783186" w:rsidP="00E34F19"/>
        </w:tc>
        <w:tc>
          <w:tcPr>
            <w:tcW w:w="8354" w:type="dxa"/>
          </w:tcPr>
          <w:p w:rsidR="0077730D" w:rsidRDefault="0077730D" w:rsidP="0077730D">
            <w:r>
              <w:t xml:space="preserve">This is a </w:t>
            </w:r>
            <w:r w:rsidRPr="0077730D">
              <w:t>multi-national construction and support services company. They work locally too and have a wide range of careers within their company</w:t>
            </w:r>
          </w:p>
        </w:tc>
      </w:tr>
      <w:tr w:rsidR="007B51BA" w:rsidTr="00D50AA1">
        <w:tc>
          <w:tcPr>
            <w:tcW w:w="1985" w:type="dxa"/>
          </w:tcPr>
          <w:p w:rsidR="00CA590C" w:rsidRDefault="00CA590C" w:rsidP="00E34F19">
            <w:r w:rsidRPr="00CA590C">
              <w:t>NCS</w:t>
            </w:r>
          </w:p>
        </w:tc>
        <w:tc>
          <w:tcPr>
            <w:tcW w:w="1843" w:type="dxa"/>
          </w:tcPr>
          <w:p w:rsidR="00CA590C" w:rsidRDefault="00CA590C" w:rsidP="009C77CD">
            <w:r>
              <w:rPr>
                <w:noProof/>
                <w:lang w:eastAsia="en-GB"/>
              </w:rPr>
              <w:drawing>
                <wp:anchor distT="0" distB="0" distL="114300" distR="114300" simplePos="0" relativeHeight="251720704" behindDoc="0" locked="0" layoutInCell="1" allowOverlap="1" wp14:anchorId="4717FE2E" wp14:editId="7D983B1A">
                  <wp:simplePos x="0" y="0"/>
                  <wp:positionH relativeFrom="column">
                    <wp:posOffset>-166</wp:posOffset>
                  </wp:positionH>
                  <wp:positionV relativeFrom="paragraph">
                    <wp:posOffset>2015</wp:posOffset>
                  </wp:positionV>
                  <wp:extent cx="885608" cy="42738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S logo.jfif"/>
                          <pic:cNvPicPr/>
                        </pic:nvPicPr>
                        <pic:blipFill>
                          <a:blip r:embed="rId22">
                            <a:extLst>
                              <a:ext uri="{28A0092B-C50C-407E-A947-70E740481C1C}">
                                <a14:useLocalDpi xmlns:a14="http://schemas.microsoft.com/office/drawing/2010/main" val="0"/>
                              </a:ext>
                            </a:extLst>
                          </a:blip>
                          <a:stretch>
                            <a:fillRect/>
                          </a:stretch>
                        </pic:blipFill>
                        <pic:spPr>
                          <a:xfrm>
                            <a:off x="0" y="0"/>
                            <a:ext cx="892503" cy="430711"/>
                          </a:xfrm>
                          <a:prstGeom prst="rect">
                            <a:avLst/>
                          </a:prstGeom>
                        </pic:spPr>
                      </pic:pic>
                    </a:graphicData>
                  </a:graphic>
                  <wp14:sizeRelH relativeFrom="margin">
                    <wp14:pctWidth>0</wp14:pctWidth>
                  </wp14:sizeRelH>
                  <wp14:sizeRelV relativeFrom="margin">
                    <wp14:pctHeight>0</wp14:pctHeight>
                  </wp14:sizeRelV>
                </wp:anchor>
              </w:drawing>
            </w:r>
          </w:p>
        </w:tc>
        <w:tc>
          <w:tcPr>
            <w:tcW w:w="3118" w:type="dxa"/>
          </w:tcPr>
          <w:p w:rsidR="00CA590C" w:rsidRDefault="00A572C9" w:rsidP="00E34F19">
            <w:hyperlink r:id="rId23" w:history="1">
              <w:r w:rsidR="00783186" w:rsidRPr="00DA2BE8">
                <w:rPr>
                  <w:rStyle w:val="Hyperlink"/>
                </w:rPr>
                <w:t>https://wearencs.com</w:t>
              </w:r>
            </w:hyperlink>
          </w:p>
          <w:p w:rsidR="00783186" w:rsidRDefault="00783186" w:rsidP="00E34F19"/>
        </w:tc>
        <w:tc>
          <w:tcPr>
            <w:tcW w:w="8354" w:type="dxa"/>
          </w:tcPr>
          <w:p w:rsidR="00CA590C" w:rsidRDefault="00CA590C" w:rsidP="00E343CE">
            <w:r>
              <w:t xml:space="preserve">NCS </w:t>
            </w:r>
            <w:r w:rsidRPr="00CA590C">
              <w:t xml:space="preserve">stands for the National Citizen Service.  The organisation offers a range of programmes for young people to help them become world and work </w:t>
            </w:r>
            <w:r>
              <w:t>r</w:t>
            </w:r>
            <w:r w:rsidRPr="00CA590C">
              <w:t>eady!</w:t>
            </w:r>
          </w:p>
          <w:p w:rsidR="00783186" w:rsidRDefault="00783186" w:rsidP="00E343CE"/>
        </w:tc>
      </w:tr>
      <w:tr w:rsidR="007B51BA" w:rsidTr="00D50AA1">
        <w:tc>
          <w:tcPr>
            <w:tcW w:w="1985" w:type="dxa"/>
          </w:tcPr>
          <w:p w:rsidR="00CA590C" w:rsidRDefault="00CA590C" w:rsidP="00E34F19">
            <w:r w:rsidRPr="00CA590C">
              <w:t>The Royal Navy</w:t>
            </w:r>
          </w:p>
        </w:tc>
        <w:tc>
          <w:tcPr>
            <w:tcW w:w="1843" w:type="dxa"/>
          </w:tcPr>
          <w:p w:rsidR="00CA590C" w:rsidRDefault="00336BFF" w:rsidP="00E34F19">
            <w:r>
              <w:rPr>
                <w:noProof/>
                <w:lang w:eastAsia="en-GB"/>
              </w:rPr>
              <w:drawing>
                <wp:anchor distT="0" distB="0" distL="114300" distR="114300" simplePos="0" relativeHeight="251662336" behindDoc="0" locked="0" layoutInCell="1" allowOverlap="1" wp14:anchorId="5BF63990" wp14:editId="0C1077FD">
                  <wp:simplePos x="0" y="0"/>
                  <wp:positionH relativeFrom="column">
                    <wp:posOffset>221615</wp:posOffset>
                  </wp:positionH>
                  <wp:positionV relativeFrom="paragraph">
                    <wp:posOffset>-1905</wp:posOffset>
                  </wp:positionV>
                  <wp:extent cx="542925" cy="537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yal_Navy.sv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2925" cy="537056"/>
                          </a:xfrm>
                          <a:prstGeom prst="rect">
                            <a:avLst/>
                          </a:prstGeom>
                        </pic:spPr>
                      </pic:pic>
                    </a:graphicData>
                  </a:graphic>
                  <wp14:sizeRelH relativeFrom="margin">
                    <wp14:pctWidth>0</wp14:pctWidth>
                  </wp14:sizeRelH>
                  <wp14:sizeRelV relativeFrom="margin">
                    <wp14:pctHeight>0</wp14:pctHeight>
                  </wp14:sizeRelV>
                </wp:anchor>
              </w:drawing>
            </w:r>
          </w:p>
        </w:tc>
        <w:tc>
          <w:tcPr>
            <w:tcW w:w="3118" w:type="dxa"/>
          </w:tcPr>
          <w:p w:rsidR="00CA590C" w:rsidRDefault="00A572C9" w:rsidP="00E34F19">
            <w:hyperlink r:id="rId25" w:history="1">
              <w:r w:rsidR="00783186" w:rsidRPr="00DA2BE8">
                <w:rPr>
                  <w:rStyle w:val="Hyperlink"/>
                </w:rPr>
                <w:t>https://www.royalnavy.mod.uk/careers</w:t>
              </w:r>
            </w:hyperlink>
          </w:p>
          <w:p w:rsidR="00783186" w:rsidRDefault="00783186" w:rsidP="00E34F19"/>
        </w:tc>
        <w:tc>
          <w:tcPr>
            <w:tcW w:w="8354" w:type="dxa"/>
          </w:tcPr>
          <w:p w:rsidR="00CA590C" w:rsidRDefault="00CA590C" w:rsidP="00336BFF">
            <w:r>
              <w:t xml:space="preserve">This </w:t>
            </w:r>
            <w:r w:rsidRPr="00CA590C">
              <w:t>is our naval warfare force.  They are engaged in activities throughout the world and will be able to tell you about the ways in which you can enter the Royal Navy, what qualities and qualifications they ar</w:t>
            </w:r>
            <w:r w:rsidR="00336BFF">
              <w:t>e seeking and what life is like.</w:t>
            </w:r>
          </w:p>
        </w:tc>
      </w:tr>
      <w:tr w:rsidR="007B51BA" w:rsidTr="00D50AA1">
        <w:tc>
          <w:tcPr>
            <w:tcW w:w="1985" w:type="dxa"/>
          </w:tcPr>
          <w:p w:rsidR="00336BFF" w:rsidRDefault="00336BFF" w:rsidP="00E34F19">
            <w:r w:rsidRPr="00336BFF">
              <w:t>Impact Recruitment</w:t>
            </w:r>
          </w:p>
          <w:p w:rsidR="00C230AD" w:rsidRDefault="00C230AD" w:rsidP="00E34F19"/>
        </w:tc>
        <w:tc>
          <w:tcPr>
            <w:tcW w:w="1843" w:type="dxa"/>
          </w:tcPr>
          <w:p w:rsidR="00336BFF" w:rsidRDefault="00336BFF" w:rsidP="00E34F19">
            <w:r>
              <w:rPr>
                <w:noProof/>
                <w:lang w:eastAsia="en-GB"/>
              </w:rPr>
              <w:drawing>
                <wp:anchor distT="0" distB="0" distL="114300" distR="114300" simplePos="0" relativeHeight="251664384" behindDoc="0" locked="0" layoutInCell="1" allowOverlap="1" wp14:anchorId="52D31191" wp14:editId="15883C9E">
                  <wp:simplePos x="0" y="0"/>
                  <wp:positionH relativeFrom="column">
                    <wp:posOffset>1906</wp:posOffset>
                  </wp:positionH>
                  <wp:positionV relativeFrom="paragraph">
                    <wp:posOffset>3810</wp:posOffset>
                  </wp:positionV>
                  <wp:extent cx="990600" cy="490331"/>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pact Recrutiment.jf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93203" cy="491619"/>
                          </a:xfrm>
                          <a:prstGeom prst="rect">
                            <a:avLst/>
                          </a:prstGeom>
                        </pic:spPr>
                      </pic:pic>
                    </a:graphicData>
                  </a:graphic>
                  <wp14:sizeRelH relativeFrom="margin">
                    <wp14:pctWidth>0</wp14:pctWidth>
                  </wp14:sizeRelH>
                  <wp14:sizeRelV relativeFrom="margin">
                    <wp14:pctHeight>0</wp14:pctHeight>
                  </wp14:sizeRelV>
                </wp:anchor>
              </w:drawing>
            </w:r>
          </w:p>
        </w:tc>
        <w:tc>
          <w:tcPr>
            <w:tcW w:w="3118" w:type="dxa"/>
          </w:tcPr>
          <w:p w:rsidR="00336BFF" w:rsidRDefault="00A572C9" w:rsidP="00E34F19">
            <w:pPr>
              <w:rPr>
                <w:sz w:val="20"/>
                <w:szCs w:val="20"/>
              </w:rPr>
            </w:pPr>
            <w:hyperlink r:id="rId27" w:history="1">
              <w:r w:rsidR="00783186" w:rsidRPr="00DA2BE8">
                <w:rPr>
                  <w:rStyle w:val="Hyperlink"/>
                  <w:sz w:val="20"/>
                  <w:szCs w:val="20"/>
                </w:rPr>
                <w:t>https://impactrecruitment.co.uk</w:t>
              </w:r>
            </w:hyperlink>
          </w:p>
          <w:p w:rsidR="00783186" w:rsidRPr="00D50AA1" w:rsidRDefault="00783186" w:rsidP="00E34F19">
            <w:pPr>
              <w:rPr>
                <w:sz w:val="20"/>
                <w:szCs w:val="20"/>
              </w:rPr>
            </w:pPr>
          </w:p>
        </w:tc>
        <w:tc>
          <w:tcPr>
            <w:tcW w:w="8354" w:type="dxa"/>
          </w:tcPr>
          <w:p w:rsidR="00336BFF" w:rsidRDefault="00336BFF" w:rsidP="00336BFF">
            <w:r>
              <w:t xml:space="preserve">This company is </w:t>
            </w:r>
            <w:r w:rsidRPr="00336BFF">
              <w:t>an independent recruitment agency based in Northamptonshire and Peterborough, providing staff for industrial and commercial sectors.</w:t>
            </w:r>
            <w:r w:rsidR="00C230AD">
              <w:t xml:space="preserve"> They can offer CV, cover letter, </w:t>
            </w:r>
            <w:r w:rsidR="00B91008">
              <w:t>application and</w:t>
            </w:r>
            <w:r w:rsidR="00C230AD">
              <w:t xml:space="preserve"> interview advice. </w:t>
            </w:r>
          </w:p>
        </w:tc>
      </w:tr>
      <w:tr w:rsidR="007B51BA" w:rsidTr="00D50AA1">
        <w:tc>
          <w:tcPr>
            <w:tcW w:w="1985" w:type="dxa"/>
          </w:tcPr>
          <w:p w:rsidR="00336BFF" w:rsidRDefault="00336BFF" w:rsidP="00E34F19">
            <w:r w:rsidRPr="00336BFF">
              <w:t>University</w:t>
            </w:r>
            <w:r>
              <w:t xml:space="preserve"> of </w:t>
            </w:r>
            <w:r w:rsidRPr="00336BFF">
              <w:t>Northampton</w:t>
            </w:r>
          </w:p>
        </w:tc>
        <w:tc>
          <w:tcPr>
            <w:tcW w:w="1843" w:type="dxa"/>
          </w:tcPr>
          <w:p w:rsidR="00336BFF" w:rsidRDefault="00336BFF" w:rsidP="00E34F19">
            <w:r>
              <w:rPr>
                <w:noProof/>
                <w:lang w:eastAsia="en-GB"/>
              </w:rPr>
              <w:drawing>
                <wp:anchor distT="0" distB="0" distL="114300" distR="114300" simplePos="0" relativeHeight="251719680" behindDoc="0" locked="0" layoutInCell="1" allowOverlap="1" wp14:anchorId="5500AF99" wp14:editId="3B44F8BF">
                  <wp:simplePos x="0" y="0"/>
                  <wp:positionH relativeFrom="column">
                    <wp:posOffset>94615</wp:posOffset>
                  </wp:positionH>
                  <wp:positionV relativeFrom="paragraph">
                    <wp:posOffset>113141</wp:posOffset>
                  </wp:positionV>
                  <wp:extent cx="896400" cy="511200"/>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rthampton uni.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96400" cy="511200"/>
                          </a:xfrm>
                          <a:prstGeom prst="rect">
                            <a:avLst/>
                          </a:prstGeom>
                        </pic:spPr>
                      </pic:pic>
                    </a:graphicData>
                  </a:graphic>
                  <wp14:sizeRelH relativeFrom="margin">
                    <wp14:pctWidth>0</wp14:pctWidth>
                  </wp14:sizeRelH>
                  <wp14:sizeRelV relativeFrom="margin">
                    <wp14:pctHeight>0</wp14:pctHeight>
                  </wp14:sizeRelV>
                </wp:anchor>
              </w:drawing>
            </w:r>
          </w:p>
        </w:tc>
        <w:tc>
          <w:tcPr>
            <w:tcW w:w="3118" w:type="dxa"/>
          </w:tcPr>
          <w:p w:rsidR="00336BFF" w:rsidRPr="00D50AA1" w:rsidRDefault="0087382D" w:rsidP="00E34F19">
            <w:pPr>
              <w:rPr>
                <w:sz w:val="20"/>
                <w:szCs w:val="20"/>
              </w:rPr>
            </w:pPr>
            <w:r w:rsidRPr="00D50AA1">
              <w:rPr>
                <w:sz w:val="20"/>
                <w:szCs w:val="20"/>
              </w:rPr>
              <w:t>https://www.northampton.ac.uk</w:t>
            </w:r>
          </w:p>
        </w:tc>
        <w:tc>
          <w:tcPr>
            <w:tcW w:w="8354" w:type="dxa"/>
          </w:tcPr>
          <w:p w:rsidR="00336BFF" w:rsidRDefault="00336BFF" w:rsidP="001A1A5E">
            <w:r w:rsidRPr="00336BFF">
              <w:t xml:space="preserve">This is one of the youngest universities in the UK. </w:t>
            </w:r>
            <w:r w:rsidR="001A1A5E">
              <w:t xml:space="preserve">It is based by the waterfront in Northampton. </w:t>
            </w:r>
            <w:r w:rsidRPr="00336BFF">
              <w:t xml:space="preserve"> </w:t>
            </w:r>
            <w:r w:rsidR="001A1A5E">
              <w:t xml:space="preserve">It offers </w:t>
            </w:r>
            <w:proofErr w:type="gramStart"/>
            <w:r w:rsidR="001A1A5E">
              <w:t>HE</w:t>
            </w:r>
            <w:proofErr w:type="gramEnd"/>
            <w:r w:rsidR="001A1A5E">
              <w:t xml:space="preserve"> education and has a</w:t>
            </w:r>
            <w:r w:rsidRPr="00336BFF">
              <w:t xml:space="preserve"> range of under and post graduate qualifications i</w:t>
            </w:r>
            <w:r w:rsidR="001A1A5E">
              <w:t xml:space="preserve">n </w:t>
            </w:r>
            <w:r w:rsidRPr="00336BFF">
              <w:t>different subject areas</w:t>
            </w:r>
            <w:r w:rsidR="001A1A5E">
              <w:t xml:space="preserve">.  It is possible to study and live on the campus or travel into the university.  Courses can be full or part time. </w:t>
            </w:r>
          </w:p>
        </w:tc>
      </w:tr>
      <w:tr w:rsidR="007B51BA" w:rsidTr="00D50AA1">
        <w:tc>
          <w:tcPr>
            <w:tcW w:w="1985" w:type="dxa"/>
          </w:tcPr>
          <w:p w:rsidR="005F599C" w:rsidRDefault="005F599C" w:rsidP="00E34F19">
            <w:r w:rsidRPr="005F599C">
              <w:t>Speakers for Schools</w:t>
            </w:r>
          </w:p>
        </w:tc>
        <w:tc>
          <w:tcPr>
            <w:tcW w:w="1843" w:type="dxa"/>
          </w:tcPr>
          <w:p w:rsidR="005F599C" w:rsidRDefault="005F599C" w:rsidP="00E34F19">
            <w:r>
              <w:rPr>
                <w:noProof/>
                <w:lang w:eastAsia="en-GB"/>
              </w:rPr>
              <w:drawing>
                <wp:anchor distT="0" distB="0" distL="114300" distR="114300" simplePos="0" relativeHeight="251666432" behindDoc="0" locked="0" layoutInCell="1" allowOverlap="1" wp14:anchorId="1F18591B" wp14:editId="28C8E04D">
                  <wp:simplePos x="0" y="0"/>
                  <wp:positionH relativeFrom="column">
                    <wp:posOffset>163830</wp:posOffset>
                  </wp:positionH>
                  <wp:positionV relativeFrom="paragraph">
                    <wp:posOffset>19050</wp:posOffset>
                  </wp:positionV>
                  <wp:extent cx="666750" cy="620992"/>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eakers for schools.jf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6750" cy="620992"/>
                          </a:xfrm>
                          <a:prstGeom prst="rect">
                            <a:avLst/>
                          </a:prstGeom>
                        </pic:spPr>
                      </pic:pic>
                    </a:graphicData>
                  </a:graphic>
                  <wp14:sizeRelH relativeFrom="margin">
                    <wp14:pctWidth>0</wp14:pctWidth>
                  </wp14:sizeRelH>
                  <wp14:sizeRelV relativeFrom="margin">
                    <wp14:pctHeight>0</wp14:pctHeight>
                  </wp14:sizeRelV>
                </wp:anchor>
              </w:drawing>
            </w:r>
          </w:p>
        </w:tc>
        <w:tc>
          <w:tcPr>
            <w:tcW w:w="3118" w:type="dxa"/>
          </w:tcPr>
          <w:p w:rsidR="005F599C" w:rsidRDefault="005F599C" w:rsidP="00E34F19">
            <w:r w:rsidRPr="005F599C">
              <w:t>htt</w:t>
            </w:r>
            <w:r w:rsidR="0087382D">
              <w:t>ps://www.speakersforschools.org</w:t>
            </w:r>
          </w:p>
        </w:tc>
        <w:tc>
          <w:tcPr>
            <w:tcW w:w="8354" w:type="dxa"/>
          </w:tcPr>
          <w:p w:rsidR="00783186" w:rsidRDefault="005F599C" w:rsidP="00D50AA1">
            <w:r>
              <w:t xml:space="preserve">This charitable organisation helps to provide </w:t>
            </w:r>
            <w:r w:rsidRPr="005F599C">
              <w:t>schools with virtua</w:t>
            </w:r>
            <w:r>
              <w:t>l work experience opportunities for its students by linking with industry leading employers. They also provide quality speakers, and recently helped to facilitate the James Acaster project where he worked with a group of students in school.</w:t>
            </w:r>
          </w:p>
          <w:p w:rsidR="009F3851" w:rsidRDefault="009F3851" w:rsidP="00D50AA1"/>
        </w:tc>
      </w:tr>
      <w:tr w:rsidR="00783186" w:rsidTr="00D50AA1">
        <w:tc>
          <w:tcPr>
            <w:tcW w:w="1985" w:type="dxa"/>
          </w:tcPr>
          <w:p w:rsidR="00783186" w:rsidRPr="005F599C" w:rsidRDefault="00783186" w:rsidP="00783186">
            <w:r w:rsidRPr="0065144D">
              <w:rPr>
                <w:rFonts w:ascii="Calibri" w:eastAsia="Times New Roman" w:hAnsi="Calibri" w:cs="Calibri"/>
                <w:b/>
                <w:color w:val="000000"/>
                <w:lang w:eastAsia="en-GB"/>
              </w:rPr>
              <w:t>Name of Exhibitor</w:t>
            </w:r>
          </w:p>
        </w:tc>
        <w:tc>
          <w:tcPr>
            <w:tcW w:w="1843" w:type="dxa"/>
          </w:tcPr>
          <w:p w:rsidR="00783186" w:rsidRDefault="00783186" w:rsidP="00783186">
            <w:pPr>
              <w:rPr>
                <w:noProof/>
                <w:lang w:eastAsia="en-GB"/>
              </w:rPr>
            </w:pPr>
            <w:r w:rsidRPr="0065144D">
              <w:rPr>
                <w:rFonts w:ascii="Calibri" w:eastAsia="Times New Roman" w:hAnsi="Calibri" w:cs="Calibri"/>
                <w:b/>
                <w:color w:val="000000"/>
                <w:lang w:eastAsia="en-GB"/>
              </w:rPr>
              <w:t>Logo</w:t>
            </w:r>
          </w:p>
        </w:tc>
        <w:tc>
          <w:tcPr>
            <w:tcW w:w="3118" w:type="dxa"/>
          </w:tcPr>
          <w:p w:rsidR="00783186" w:rsidRPr="005F599C" w:rsidRDefault="00783186" w:rsidP="00783186">
            <w:r w:rsidRPr="0065144D">
              <w:rPr>
                <w:rFonts w:ascii="Calibri" w:eastAsia="Times New Roman" w:hAnsi="Calibri" w:cs="Calibri"/>
                <w:b/>
                <w:color w:val="000000"/>
                <w:lang w:eastAsia="en-GB"/>
              </w:rPr>
              <w:t>Company Website</w:t>
            </w:r>
          </w:p>
        </w:tc>
        <w:tc>
          <w:tcPr>
            <w:tcW w:w="8354" w:type="dxa"/>
          </w:tcPr>
          <w:p w:rsidR="00783186" w:rsidRDefault="00783186" w:rsidP="00783186">
            <w:r w:rsidRPr="0065144D">
              <w:rPr>
                <w:rFonts w:ascii="Calibri" w:eastAsia="Times New Roman" w:hAnsi="Calibri" w:cs="Calibri"/>
                <w:b/>
                <w:color w:val="000000"/>
                <w:lang w:eastAsia="en-GB"/>
              </w:rPr>
              <w:t>Business Activity</w:t>
            </w:r>
          </w:p>
        </w:tc>
      </w:tr>
      <w:tr w:rsidR="00783186" w:rsidTr="00D50AA1">
        <w:tc>
          <w:tcPr>
            <w:tcW w:w="1985" w:type="dxa"/>
          </w:tcPr>
          <w:p w:rsidR="00783186" w:rsidRDefault="00783186" w:rsidP="00783186">
            <w:pPr>
              <w:rPr>
                <w:rFonts w:ascii="Calibri" w:eastAsia="Times New Roman" w:hAnsi="Calibri" w:cs="Calibri"/>
                <w:b/>
                <w:color w:val="000000"/>
                <w:lang w:eastAsia="en-GB"/>
              </w:rPr>
            </w:pPr>
            <w:r>
              <w:t xml:space="preserve">Hays Recruitment </w:t>
            </w:r>
          </w:p>
        </w:tc>
        <w:tc>
          <w:tcPr>
            <w:tcW w:w="1843" w:type="dxa"/>
          </w:tcPr>
          <w:p w:rsidR="00783186" w:rsidRPr="0065144D" w:rsidRDefault="00783186" w:rsidP="00783186">
            <w:pPr>
              <w:rPr>
                <w:rFonts w:ascii="Calibri" w:eastAsia="Times New Roman" w:hAnsi="Calibri" w:cs="Calibri"/>
                <w:b/>
                <w:color w:val="000000"/>
                <w:lang w:eastAsia="en-GB"/>
              </w:rPr>
            </w:pPr>
            <w:r>
              <w:rPr>
                <w:noProof/>
                <w:lang w:eastAsia="en-GB"/>
              </w:rPr>
              <w:drawing>
                <wp:inline distT="0" distB="0" distL="0" distR="0" wp14:anchorId="5C87B3C8" wp14:editId="5D08EEB3">
                  <wp:extent cx="1113155" cy="4095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ays.png"/>
                          <pic:cNvPicPr/>
                        </pic:nvPicPr>
                        <pic:blipFill rotWithShape="1">
                          <a:blip r:embed="rId30">
                            <a:extLst>
                              <a:ext uri="{28A0092B-C50C-407E-A947-70E740481C1C}">
                                <a14:useLocalDpi xmlns:a14="http://schemas.microsoft.com/office/drawing/2010/main" val="0"/>
                              </a:ext>
                            </a:extLst>
                          </a:blip>
                          <a:srcRect t="29949" b="33257"/>
                          <a:stretch/>
                        </pic:blipFill>
                        <pic:spPr bwMode="auto">
                          <a:xfrm>
                            <a:off x="0" y="0"/>
                            <a:ext cx="1113155" cy="409575"/>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rsidR="00783186" w:rsidRDefault="00A572C9" w:rsidP="00783186">
            <w:pPr>
              <w:rPr>
                <w:rFonts w:ascii="Calibri" w:eastAsia="Times New Roman" w:hAnsi="Calibri" w:cs="Calibri"/>
                <w:color w:val="000000"/>
                <w:lang w:eastAsia="en-GB"/>
              </w:rPr>
            </w:pPr>
            <w:hyperlink r:id="rId31" w:history="1">
              <w:r w:rsidR="00783186" w:rsidRPr="00DA2BE8">
                <w:rPr>
                  <w:rStyle w:val="Hyperlink"/>
                  <w:rFonts w:ascii="Calibri" w:eastAsia="Times New Roman" w:hAnsi="Calibri" w:cs="Calibri"/>
                  <w:lang w:eastAsia="en-GB"/>
                </w:rPr>
                <w:t>https://www.hays.co.uk</w:t>
              </w:r>
            </w:hyperlink>
          </w:p>
          <w:p w:rsidR="00783186" w:rsidRPr="00783186" w:rsidRDefault="00783186" w:rsidP="00783186">
            <w:pPr>
              <w:rPr>
                <w:rFonts w:ascii="Calibri" w:eastAsia="Times New Roman" w:hAnsi="Calibri" w:cs="Calibri"/>
                <w:color w:val="000000"/>
                <w:lang w:eastAsia="en-GB"/>
              </w:rPr>
            </w:pPr>
          </w:p>
        </w:tc>
        <w:tc>
          <w:tcPr>
            <w:tcW w:w="8354" w:type="dxa"/>
          </w:tcPr>
          <w:p w:rsidR="00783186" w:rsidRPr="0065144D" w:rsidRDefault="00783186" w:rsidP="00783186">
            <w:pPr>
              <w:rPr>
                <w:rFonts w:ascii="Calibri" w:eastAsia="Times New Roman" w:hAnsi="Calibri" w:cs="Calibri"/>
                <w:b/>
                <w:color w:val="000000"/>
                <w:lang w:eastAsia="en-GB"/>
              </w:rPr>
            </w:pPr>
            <w:r>
              <w:t>This recruitment and human resource company is a global company operating across 33 countries.  They help business to recruit professional and skilled people in both full time and temporary roles.</w:t>
            </w:r>
          </w:p>
        </w:tc>
      </w:tr>
      <w:tr w:rsidR="00783186" w:rsidTr="00D50AA1">
        <w:tc>
          <w:tcPr>
            <w:tcW w:w="1985" w:type="dxa"/>
          </w:tcPr>
          <w:p w:rsidR="00783186" w:rsidRDefault="00783186" w:rsidP="00783186">
            <w:r w:rsidRPr="00D201C8">
              <w:t>Nort</w:t>
            </w:r>
            <w:r>
              <w:t>hampton Fire and Rescue Service</w:t>
            </w:r>
          </w:p>
        </w:tc>
        <w:tc>
          <w:tcPr>
            <w:tcW w:w="1843" w:type="dxa"/>
          </w:tcPr>
          <w:p w:rsidR="00783186" w:rsidRDefault="00783186" w:rsidP="00783186">
            <w:r>
              <w:rPr>
                <w:noProof/>
                <w:lang w:eastAsia="en-GB"/>
              </w:rPr>
              <w:drawing>
                <wp:anchor distT="0" distB="0" distL="114300" distR="114300" simplePos="0" relativeHeight="251710464" behindDoc="0" locked="0" layoutInCell="1" allowOverlap="1" wp14:anchorId="1689439F" wp14:editId="19B064D1">
                  <wp:simplePos x="0" y="0"/>
                  <wp:positionH relativeFrom="column">
                    <wp:posOffset>97155</wp:posOffset>
                  </wp:positionH>
                  <wp:positionV relativeFrom="paragraph">
                    <wp:posOffset>60325</wp:posOffset>
                  </wp:positionV>
                  <wp:extent cx="925200" cy="586800"/>
                  <wp:effectExtent l="0" t="0" r="825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rthamptonshire_Fire_and_Rescue_Service_logo.jpg"/>
                          <pic:cNvPicPr/>
                        </pic:nvPicPr>
                        <pic:blipFill>
                          <a:blip r:embed="rId32">
                            <a:extLst>
                              <a:ext uri="{28A0092B-C50C-407E-A947-70E740481C1C}">
                                <a14:useLocalDpi xmlns:a14="http://schemas.microsoft.com/office/drawing/2010/main" val="0"/>
                              </a:ext>
                            </a:extLst>
                          </a:blip>
                          <a:stretch>
                            <a:fillRect/>
                          </a:stretch>
                        </pic:blipFill>
                        <pic:spPr>
                          <a:xfrm>
                            <a:off x="0" y="0"/>
                            <a:ext cx="925200" cy="586800"/>
                          </a:xfrm>
                          <a:prstGeom prst="rect">
                            <a:avLst/>
                          </a:prstGeom>
                        </pic:spPr>
                      </pic:pic>
                    </a:graphicData>
                  </a:graphic>
                  <wp14:sizeRelH relativeFrom="margin">
                    <wp14:pctWidth>0</wp14:pctWidth>
                  </wp14:sizeRelH>
                  <wp14:sizeRelV relativeFrom="margin">
                    <wp14:pctHeight>0</wp14:pctHeight>
                  </wp14:sizeRelV>
                </wp:anchor>
              </w:drawing>
            </w:r>
          </w:p>
        </w:tc>
        <w:tc>
          <w:tcPr>
            <w:tcW w:w="3118" w:type="dxa"/>
          </w:tcPr>
          <w:p w:rsidR="00783186" w:rsidRDefault="00A572C9" w:rsidP="00783186">
            <w:hyperlink r:id="rId33" w:history="1">
              <w:r w:rsidR="00783186" w:rsidRPr="00DA2BE8">
                <w:rPr>
                  <w:rStyle w:val="Hyperlink"/>
                </w:rPr>
                <w:t>https://www.northantsfire.gov.uk</w:t>
              </w:r>
            </w:hyperlink>
          </w:p>
          <w:p w:rsidR="00783186" w:rsidRDefault="00783186" w:rsidP="00783186"/>
        </w:tc>
        <w:tc>
          <w:tcPr>
            <w:tcW w:w="8354" w:type="dxa"/>
          </w:tcPr>
          <w:p w:rsidR="00783186" w:rsidRDefault="00783186" w:rsidP="00783186">
            <w:r>
              <w:t xml:space="preserve">NFRS work </w:t>
            </w:r>
            <w:r w:rsidRPr="00D201C8">
              <w:t xml:space="preserve">closely </w:t>
            </w:r>
            <w:r>
              <w:t xml:space="preserve">within the community and </w:t>
            </w:r>
            <w:r w:rsidRPr="00D201C8">
              <w:t>with other emergency services</w:t>
            </w:r>
            <w:r>
              <w:t>.   Their aim is</w:t>
            </w:r>
            <w:r w:rsidRPr="00D201C8">
              <w:t xml:space="preserve"> to keep communities safe and well, whilst making the most of resources available.</w:t>
            </w:r>
            <w:r>
              <w:t xml:space="preserve"> They have a range of roles, including the traditional firefighters, but also dog handler, community safety manager, and a number of administration roles</w:t>
            </w:r>
          </w:p>
        </w:tc>
      </w:tr>
      <w:tr w:rsidR="00783186" w:rsidTr="00D50AA1">
        <w:tc>
          <w:tcPr>
            <w:tcW w:w="1985" w:type="dxa"/>
          </w:tcPr>
          <w:p w:rsidR="00783186" w:rsidRDefault="00783186" w:rsidP="00783186">
            <w:r w:rsidRPr="00D201C8">
              <w:t>Moulton College</w:t>
            </w:r>
          </w:p>
        </w:tc>
        <w:tc>
          <w:tcPr>
            <w:tcW w:w="1843" w:type="dxa"/>
          </w:tcPr>
          <w:p w:rsidR="00783186" w:rsidRDefault="00783186" w:rsidP="00783186">
            <w:r>
              <w:rPr>
                <w:noProof/>
                <w:lang w:eastAsia="en-GB"/>
              </w:rPr>
              <w:drawing>
                <wp:inline distT="0" distB="0" distL="0" distR="0" wp14:anchorId="18598669" wp14:editId="4959B38B">
                  <wp:extent cx="1047750" cy="449036"/>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ulton college logo.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56422" cy="452753"/>
                          </a:xfrm>
                          <a:prstGeom prst="rect">
                            <a:avLst/>
                          </a:prstGeom>
                        </pic:spPr>
                      </pic:pic>
                    </a:graphicData>
                  </a:graphic>
                </wp:inline>
              </w:drawing>
            </w:r>
          </w:p>
        </w:tc>
        <w:tc>
          <w:tcPr>
            <w:tcW w:w="3118" w:type="dxa"/>
          </w:tcPr>
          <w:p w:rsidR="00783186" w:rsidRDefault="00783186" w:rsidP="00783186">
            <w:r>
              <w:t>https://www.moulton.ac.uk</w:t>
            </w:r>
          </w:p>
        </w:tc>
        <w:tc>
          <w:tcPr>
            <w:tcW w:w="8354" w:type="dxa"/>
          </w:tcPr>
          <w:p w:rsidR="00783186" w:rsidRDefault="00783186" w:rsidP="00783186">
            <w:r w:rsidRPr="00D201C8">
              <w:t>This is an FE organisation which specialises in agriculture and land based courses, however it has expanded its curriculum to cover subjects such as sport studies</w:t>
            </w:r>
            <w:r>
              <w:t>, Bakery, Business</w:t>
            </w:r>
            <w:r w:rsidRPr="00D201C8">
              <w:t xml:space="preserve"> and construction.</w:t>
            </w:r>
            <w:r>
              <w:t xml:space="preserve">  It is possible to continue your study here to degree level (L6)</w:t>
            </w:r>
          </w:p>
        </w:tc>
      </w:tr>
      <w:tr w:rsidR="00783186" w:rsidTr="00D50AA1">
        <w:tc>
          <w:tcPr>
            <w:tcW w:w="1985" w:type="dxa"/>
          </w:tcPr>
          <w:p w:rsidR="00783186" w:rsidRDefault="00783186" w:rsidP="00783186">
            <w:r>
              <w:t>The Pay Index</w:t>
            </w:r>
          </w:p>
        </w:tc>
        <w:tc>
          <w:tcPr>
            <w:tcW w:w="1843" w:type="dxa"/>
          </w:tcPr>
          <w:p w:rsidR="00783186" w:rsidRDefault="00783186" w:rsidP="00783186">
            <w:r>
              <w:rPr>
                <w:noProof/>
                <w:lang w:eastAsia="en-GB"/>
              </w:rPr>
              <w:drawing>
                <wp:inline distT="0" distB="0" distL="0" distR="0" wp14:anchorId="191A3C4A" wp14:editId="6A93C3B9">
                  <wp:extent cx="1104900" cy="266533"/>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e pay inde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61053" cy="280079"/>
                          </a:xfrm>
                          <a:prstGeom prst="rect">
                            <a:avLst/>
                          </a:prstGeom>
                        </pic:spPr>
                      </pic:pic>
                    </a:graphicData>
                  </a:graphic>
                </wp:inline>
              </w:drawing>
            </w:r>
          </w:p>
        </w:tc>
        <w:tc>
          <w:tcPr>
            <w:tcW w:w="3118" w:type="dxa"/>
          </w:tcPr>
          <w:p w:rsidR="00783186" w:rsidRDefault="00783186" w:rsidP="00783186">
            <w:r w:rsidRPr="00C70913">
              <w:t>https://www.th</w:t>
            </w:r>
            <w:r>
              <w:t>epayindex.com</w:t>
            </w:r>
          </w:p>
        </w:tc>
        <w:tc>
          <w:tcPr>
            <w:tcW w:w="8354" w:type="dxa"/>
          </w:tcPr>
          <w:p w:rsidR="00783186" w:rsidRDefault="00783186" w:rsidP="00783186">
            <w:r w:rsidRPr="00C70913">
              <w:t xml:space="preserve">This provides a useful real-world tool to help compare salaries and employability prospects for students and parents. </w:t>
            </w:r>
          </w:p>
        </w:tc>
      </w:tr>
      <w:tr w:rsidR="00783186" w:rsidTr="00D50AA1">
        <w:tc>
          <w:tcPr>
            <w:tcW w:w="1985" w:type="dxa"/>
          </w:tcPr>
          <w:p w:rsidR="00783186" w:rsidRDefault="00783186" w:rsidP="00783186">
            <w:r w:rsidRPr="00851CE5">
              <w:t>Starting Off</w:t>
            </w:r>
          </w:p>
        </w:tc>
        <w:tc>
          <w:tcPr>
            <w:tcW w:w="1843" w:type="dxa"/>
          </w:tcPr>
          <w:p w:rsidR="00783186" w:rsidRDefault="00783186" w:rsidP="00783186">
            <w:r>
              <w:rPr>
                <w:noProof/>
                <w:lang w:eastAsia="en-GB"/>
              </w:rPr>
              <w:drawing>
                <wp:inline distT="0" distB="0" distL="0" distR="0" wp14:anchorId="1C913E04" wp14:editId="3DB139E9">
                  <wp:extent cx="1095375" cy="355997"/>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arting off.png"/>
                          <pic:cNvPicPr/>
                        </pic:nvPicPr>
                        <pic:blipFill rotWithShape="1">
                          <a:blip r:embed="rId36">
                            <a:extLst>
                              <a:ext uri="{28A0092B-C50C-407E-A947-70E740481C1C}">
                                <a14:useLocalDpi xmlns:a14="http://schemas.microsoft.com/office/drawing/2010/main" val="0"/>
                              </a:ext>
                            </a:extLst>
                          </a:blip>
                          <a:srcRect t="35000" b="36250"/>
                          <a:stretch/>
                        </pic:blipFill>
                        <pic:spPr bwMode="auto">
                          <a:xfrm>
                            <a:off x="0" y="0"/>
                            <a:ext cx="1112486" cy="361558"/>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rsidR="00783186" w:rsidRDefault="00A572C9" w:rsidP="00783186">
            <w:hyperlink r:id="rId37" w:history="1">
              <w:r w:rsidR="00783186" w:rsidRPr="00DA2BE8">
                <w:rPr>
                  <w:rStyle w:val="Hyperlink"/>
                </w:rPr>
                <w:t>https://startingoff.co.uk</w:t>
              </w:r>
            </w:hyperlink>
          </w:p>
          <w:p w:rsidR="00783186" w:rsidRDefault="00783186" w:rsidP="00783186"/>
        </w:tc>
        <w:tc>
          <w:tcPr>
            <w:tcW w:w="8354" w:type="dxa"/>
          </w:tcPr>
          <w:p w:rsidR="00783186" w:rsidRDefault="00783186" w:rsidP="00783186">
            <w:r>
              <w:t xml:space="preserve">This </w:t>
            </w:r>
            <w:r w:rsidRPr="00851CE5">
              <w:t>is a recruitment and training company specialising in</w:t>
            </w:r>
            <w:r>
              <w:t xml:space="preserve"> office based </w:t>
            </w:r>
            <w:r w:rsidRPr="00851CE5">
              <w:t xml:space="preserve">trainees, apprentices and graduates.  </w:t>
            </w:r>
            <w:r>
              <w:t xml:space="preserve">They work with the employer and the young person. </w:t>
            </w:r>
            <w:r w:rsidRPr="00851CE5">
              <w:t>It has offices based in Kettering and Northampton.</w:t>
            </w:r>
          </w:p>
        </w:tc>
      </w:tr>
      <w:tr w:rsidR="00783186" w:rsidTr="00D50AA1">
        <w:tc>
          <w:tcPr>
            <w:tcW w:w="1985" w:type="dxa"/>
          </w:tcPr>
          <w:p w:rsidR="00783186" w:rsidRDefault="00783186" w:rsidP="00783186">
            <w:r w:rsidRPr="00093D3A">
              <w:t>Northampton College</w:t>
            </w:r>
          </w:p>
        </w:tc>
        <w:tc>
          <w:tcPr>
            <w:tcW w:w="1843" w:type="dxa"/>
          </w:tcPr>
          <w:p w:rsidR="00783186" w:rsidRDefault="00783186" w:rsidP="00783186">
            <w:r>
              <w:rPr>
                <w:noProof/>
                <w:lang w:eastAsia="en-GB"/>
              </w:rPr>
              <w:drawing>
                <wp:inline distT="0" distB="0" distL="0" distR="0" wp14:anchorId="4FD1FF32" wp14:editId="53325196">
                  <wp:extent cx="1088053"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orthampton_College.png"/>
                          <pic:cNvPicPr/>
                        </pic:nvPicPr>
                        <pic:blipFill rotWithShape="1">
                          <a:blip r:embed="rId38" cstate="print">
                            <a:extLst>
                              <a:ext uri="{28A0092B-C50C-407E-A947-70E740481C1C}">
                                <a14:useLocalDpi xmlns:a14="http://schemas.microsoft.com/office/drawing/2010/main" val="0"/>
                              </a:ext>
                            </a:extLst>
                          </a:blip>
                          <a:srcRect t="25751" b="21662"/>
                          <a:stretch/>
                        </pic:blipFill>
                        <pic:spPr bwMode="auto">
                          <a:xfrm>
                            <a:off x="0" y="0"/>
                            <a:ext cx="1104248" cy="386671"/>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rsidR="00783186" w:rsidRDefault="00A572C9" w:rsidP="00783186">
            <w:hyperlink r:id="rId39" w:history="1">
              <w:r w:rsidR="00783186" w:rsidRPr="0061770E">
                <w:rPr>
                  <w:rStyle w:val="Hyperlink"/>
                </w:rPr>
                <w:t>https://www.northamptoncollege.ac.uk</w:t>
              </w:r>
            </w:hyperlink>
          </w:p>
        </w:tc>
        <w:tc>
          <w:tcPr>
            <w:tcW w:w="8354" w:type="dxa"/>
          </w:tcPr>
          <w:p w:rsidR="00783186" w:rsidRDefault="00783186" w:rsidP="00783186">
            <w:r>
              <w:t>T</w:t>
            </w:r>
            <w:r w:rsidRPr="00093D3A">
              <w:t xml:space="preserve">his is </w:t>
            </w:r>
            <w:r>
              <w:t xml:space="preserve">an </w:t>
            </w:r>
            <w:r w:rsidRPr="00093D3A">
              <w:t xml:space="preserve">FE college based in Northampton and offers a range of </w:t>
            </w:r>
            <w:r>
              <w:t xml:space="preserve">vocational </w:t>
            </w:r>
            <w:r w:rsidRPr="00093D3A">
              <w:t>courses and is an option if you wanted to continue your education after Yr. 11</w:t>
            </w:r>
          </w:p>
        </w:tc>
      </w:tr>
      <w:tr w:rsidR="00783186" w:rsidTr="00D50AA1">
        <w:tc>
          <w:tcPr>
            <w:tcW w:w="1985" w:type="dxa"/>
          </w:tcPr>
          <w:p w:rsidR="00783186" w:rsidRDefault="00783186" w:rsidP="00783186">
            <w:r w:rsidRPr="000E27B3">
              <w:t>University of Hertfordshire</w:t>
            </w:r>
          </w:p>
        </w:tc>
        <w:tc>
          <w:tcPr>
            <w:tcW w:w="1843" w:type="dxa"/>
          </w:tcPr>
          <w:p w:rsidR="00783186" w:rsidRDefault="00783186" w:rsidP="00783186">
            <w:r>
              <w:rPr>
                <w:noProof/>
                <w:lang w:eastAsia="en-GB"/>
              </w:rPr>
              <w:drawing>
                <wp:inline distT="0" distB="0" distL="0" distR="0" wp14:anchorId="1F129BDB" wp14:editId="6A156297">
                  <wp:extent cx="1028700" cy="285664"/>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rts uni logo.png"/>
                          <pic:cNvPicPr/>
                        </pic:nvPicPr>
                        <pic:blipFill rotWithShape="1">
                          <a:blip r:embed="rId40" cstate="print">
                            <a:extLst>
                              <a:ext uri="{28A0092B-C50C-407E-A947-70E740481C1C}">
                                <a14:useLocalDpi xmlns:a14="http://schemas.microsoft.com/office/drawing/2010/main" val="0"/>
                              </a:ext>
                            </a:extLst>
                          </a:blip>
                          <a:srcRect l="11427" t="34391" r="11092" b="35864"/>
                          <a:stretch/>
                        </pic:blipFill>
                        <pic:spPr bwMode="auto">
                          <a:xfrm>
                            <a:off x="0" y="0"/>
                            <a:ext cx="1103574" cy="306456"/>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rsidR="00783186" w:rsidRDefault="00A572C9" w:rsidP="00783186">
            <w:hyperlink r:id="rId41" w:history="1">
              <w:r w:rsidR="00783186" w:rsidRPr="00082BF9">
                <w:rPr>
                  <w:rStyle w:val="Hyperlink"/>
                </w:rPr>
                <w:t>https://www.herts.ac.uk</w:t>
              </w:r>
            </w:hyperlink>
          </w:p>
          <w:p w:rsidR="00783186" w:rsidRDefault="00783186" w:rsidP="00783186"/>
        </w:tc>
        <w:tc>
          <w:tcPr>
            <w:tcW w:w="8354" w:type="dxa"/>
          </w:tcPr>
          <w:p w:rsidR="00783186" w:rsidRDefault="00783186" w:rsidP="00783186">
            <w:r>
              <w:t>T</w:t>
            </w:r>
            <w:r w:rsidRPr="000E27B3">
              <w:t xml:space="preserve">his </w:t>
            </w:r>
            <w:r>
              <w:t xml:space="preserve">University </w:t>
            </w:r>
            <w:r w:rsidRPr="000E27B3">
              <w:t xml:space="preserve">is based in </w:t>
            </w:r>
            <w:proofErr w:type="spellStart"/>
            <w:r w:rsidRPr="000E27B3">
              <w:t>Hatford</w:t>
            </w:r>
            <w:proofErr w:type="spellEnd"/>
            <w:r w:rsidRPr="000E27B3">
              <w:t>, Herts and offers a wide range of under and post graduate courses</w:t>
            </w:r>
            <w:r>
              <w:t xml:space="preserve"> in a wide range of different subjects</w:t>
            </w:r>
            <w:r w:rsidRPr="000E27B3">
              <w:t>.</w:t>
            </w:r>
            <w:r>
              <w:t xml:space="preserve"> </w:t>
            </w:r>
          </w:p>
        </w:tc>
      </w:tr>
      <w:tr w:rsidR="00783186" w:rsidTr="00D50AA1">
        <w:tc>
          <w:tcPr>
            <w:tcW w:w="1985" w:type="dxa"/>
          </w:tcPr>
          <w:p w:rsidR="00783186" w:rsidRDefault="00783186" w:rsidP="00783186">
            <w:r w:rsidRPr="00831B47">
              <w:t>DWP</w:t>
            </w:r>
          </w:p>
        </w:tc>
        <w:tc>
          <w:tcPr>
            <w:tcW w:w="1843" w:type="dxa"/>
          </w:tcPr>
          <w:p w:rsidR="00783186" w:rsidRDefault="00783186" w:rsidP="00783186">
            <w:r>
              <w:rPr>
                <w:noProof/>
                <w:lang w:eastAsia="en-GB"/>
              </w:rPr>
              <w:drawing>
                <wp:inline distT="0" distB="0" distL="0" distR="0" wp14:anchorId="373033D8" wp14:editId="7D9DEC2A">
                  <wp:extent cx="1062888" cy="89535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wp logo.png"/>
                          <pic:cNvPicPr/>
                        </pic:nvPicPr>
                        <pic:blipFill rotWithShape="1">
                          <a:blip r:embed="rId42" cstate="print">
                            <a:extLst>
                              <a:ext uri="{28A0092B-C50C-407E-A947-70E740481C1C}">
                                <a14:useLocalDpi xmlns:a14="http://schemas.microsoft.com/office/drawing/2010/main" val="0"/>
                              </a:ext>
                            </a:extLst>
                          </a:blip>
                          <a:srcRect t="8437"/>
                          <a:stretch/>
                        </pic:blipFill>
                        <pic:spPr bwMode="auto">
                          <a:xfrm>
                            <a:off x="0" y="0"/>
                            <a:ext cx="1098878" cy="925667"/>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rsidR="00783186" w:rsidRDefault="00A572C9" w:rsidP="00783186">
            <w:hyperlink r:id="rId43" w:history="1">
              <w:r w:rsidR="00783186" w:rsidRPr="0061770E">
                <w:rPr>
                  <w:rStyle w:val="Hyperlink"/>
                </w:rPr>
                <w:t>https://www.gov.uk/government/organisations/department-for-work-pensions</w:t>
              </w:r>
            </w:hyperlink>
          </w:p>
          <w:p w:rsidR="00783186" w:rsidRDefault="00A572C9" w:rsidP="00783186">
            <w:hyperlink r:id="rId44" w:history="1">
              <w:r w:rsidR="00783186" w:rsidRPr="00082BF9">
                <w:rPr>
                  <w:rStyle w:val="Hyperlink"/>
                </w:rPr>
                <w:t>http://www.civilservicejobs.service.gov.uk</w:t>
              </w:r>
            </w:hyperlink>
          </w:p>
        </w:tc>
        <w:tc>
          <w:tcPr>
            <w:tcW w:w="8354" w:type="dxa"/>
          </w:tcPr>
          <w:p w:rsidR="00783186" w:rsidRDefault="00783186" w:rsidP="00783186">
            <w:r>
              <w:t xml:space="preserve">The </w:t>
            </w:r>
            <w:r w:rsidRPr="00831B47">
              <w:t>Department of Works and Pensions is responsible for the welfare, pensions and child maintenance policy</w:t>
            </w:r>
            <w:r>
              <w:t xml:space="preserve"> in the UK.</w:t>
            </w:r>
            <w:r w:rsidRPr="00831B47">
              <w:t xml:space="preserve"> It is the biggest public service department.</w:t>
            </w:r>
            <w:r>
              <w:t xml:space="preserve">  It upskills job hunters and helps them to find work. They have a wide range of Civil Service roles with apprenticeships in digital, e.g. </w:t>
            </w:r>
            <w:proofErr w:type="spellStart"/>
            <w:r>
              <w:t>softwear</w:t>
            </w:r>
            <w:proofErr w:type="spellEnd"/>
            <w:r>
              <w:t xml:space="preserve"> testing, infrastructure engineering as well as customer service, administration and many other office roles.</w:t>
            </w:r>
          </w:p>
        </w:tc>
      </w:tr>
      <w:tr w:rsidR="00783186" w:rsidTr="00D50AA1">
        <w:tc>
          <w:tcPr>
            <w:tcW w:w="1985" w:type="dxa"/>
          </w:tcPr>
          <w:p w:rsidR="00783186" w:rsidRDefault="00783186" w:rsidP="00783186">
            <w:r w:rsidRPr="0087382D">
              <w:t>NHS</w:t>
            </w:r>
          </w:p>
        </w:tc>
        <w:tc>
          <w:tcPr>
            <w:tcW w:w="1843" w:type="dxa"/>
          </w:tcPr>
          <w:p w:rsidR="00783186" w:rsidRDefault="00783186" w:rsidP="00783186">
            <w:r>
              <w:rPr>
                <w:noProof/>
                <w:lang w:eastAsia="en-GB"/>
              </w:rPr>
              <w:drawing>
                <wp:inline distT="0" distB="0" distL="0" distR="0" wp14:anchorId="4314D107" wp14:editId="615AF6A9">
                  <wp:extent cx="1081586" cy="43815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hs.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24095" cy="455370"/>
                          </a:xfrm>
                          <a:prstGeom prst="rect">
                            <a:avLst/>
                          </a:prstGeom>
                        </pic:spPr>
                      </pic:pic>
                    </a:graphicData>
                  </a:graphic>
                </wp:inline>
              </w:drawing>
            </w:r>
          </w:p>
        </w:tc>
        <w:tc>
          <w:tcPr>
            <w:tcW w:w="3118" w:type="dxa"/>
          </w:tcPr>
          <w:p w:rsidR="00783186" w:rsidRPr="00783186" w:rsidRDefault="00A572C9" w:rsidP="00783186">
            <w:pPr>
              <w:rPr>
                <w:sz w:val="20"/>
                <w:szCs w:val="20"/>
              </w:rPr>
            </w:pPr>
            <w:hyperlink r:id="rId46" w:history="1">
              <w:r w:rsidR="00783186" w:rsidRPr="00783186">
                <w:rPr>
                  <w:rStyle w:val="Hyperlink"/>
                  <w:sz w:val="20"/>
                  <w:szCs w:val="20"/>
                </w:rPr>
                <w:t>https://www.healthcareers.nhs.uk</w:t>
              </w:r>
            </w:hyperlink>
          </w:p>
          <w:p w:rsidR="00783186" w:rsidRDefault="00A572C9" w:rsidP="00783186">
            <w:hyperlink r:id="rId47" w:history="1">
              <w:r w:rsidR="00783186" w:rsidRPr="00783186">
                <w:rPr>
                  <w:rStyle w:val="Hyperlink"/>
                  <w:sz w:val="20"/>
                  <w:szCs w:val="20"/>
                </w:rPr>
                <w:t>https://www.nhft.nhs.uk/academy</w:t>
              </w:r>
            </w:hyperlink>
          </w:p>
        </w:tc>
        <w:tc>
          <w:tcPr>
            <w:tcW w:w="8354" w:type="dxa"/>
          </w:tcPr>
          <w:p w:rsidR="00783186" w:rsidRDefault="00783186" w:rsidP="00783186">
            <w:r>
              <w:t>National Health Service is a</w:t>
            </w:r>
            <w:r w:rsidRPr="0087382D">
              <w:t xml:space="preserve"> publicity funded healthcare system in England which is fre</w:t>
            </w:r>
            <w:r>
              <w:t>e at the point of use and</w:t>
            </w:r>
            <w:r w:rsidRPr="0087382D">
              <w:t xml:space="preserve"> means people can be treated freely when they are poorly. It has over 350 different careers in it.</w:t>
            </w:r>
            <w:r>
              <w:t xml:space="preserve"> The NHS is one of the world’s largest employers.</w:t>
            </w:r>
          </w:p>
        </w:tc>
      </w:tr>
      <w:tr w:rsidR="00783186" w:rsidTr="00D50AA1">
        <w:tc>
          <w:tcPr>
            <w:tcW w:w="1985" w:type="dxa"/>
          </w:tcPr>
          <w:p w:rsidR="00783186" w:rsidRDefault="00783186" w:rsidP="00783186">
            <w:r w:rsidRPr="00E343CE">
              <w:t>TUTs</w:t>
            </w:r>
            <w:r>
              <w:t xml:space="preserve"> Ltd</w:t>
            </w:r>
          </w:p>
        </w:tc>
        <w:tc>
          <w:tcPr>
            <w:tcW w:w="1843" w:type="dxa"/>
          </w:tcPr>
          <w:p w:rsidR="00783186" w:rsidRDefault="00783186" w:rsidP="00783186">
            <w:r>
              <w:rPr>
                <w:noProof/>
                <w:lang w:eastAsia="en-GB"/>
              </w:rPr>
              <w:drawing>
                <wp:inline distT="0" distB="0" distL="0" distR="0" wp14:anchorId="07F4C8E2" wp14:editId="7F0B6A17">
                  <wp:extent cx="1046446" cy="417443"/>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uts.png"/>
                          <pic:cNvPicPr/>
                        </pic:nvPicPr>
                        <pic:blipFill rotWithShape="1">
                          <a:blip r:embed="rId48" cstate="print">
                            <a:extLst>
                              <a:ext uri="{28A0092B-C50C-407E-A947-70E740481C1C}">
                                <a14:useLocalDpi xmlns:a14="http://schemas.microsoft.com/office/drawing/2010/main" val="0"/>
                              </a:ext>
                            </a:extLst>
                          </a:blip>
                          <a:srcRect t="5501"/>
                          <a:stretch/>
                        </pic:blipFill>
                        <pic:spPr bwMode="auto">
                          <a:xfrm>
                            <a:off x="0" y="0"/>
                            <a:ext cx="1152431" cy="45972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rsidR="00783186" w:rsidRDefault="00A572C9" w:rsidP="00783186">
            <w:hyperlink r:id="rId49" w:history="1">
              <w:r w:rsidR="00783186" w:rsidRPr="0061770E">
                <w:rPr>
                  <w:rStyle w:val="Hyperlink"/>
                </w:rPr>
                <w:t>https://www.tutsuk.co.uk</w:t>
              </w:r>
            </w:hyperlink>
          </w:p>
          <w:p w:rsidR="00783186" w:rsidRDefault="00783186" w:rsidP="00783186"/>
        </w:tc>
        <w:tc>
          <w:tcPr>
            <w:tcW w:w="8354" w:type="dxa"/>
          </w:tcPr>
          <w:p w:rsidR="00783186" w:rsidRDefault="00783186" w:rsidP="00783186">
            <w:r>
              <w:t xml:space="preserve">This company, based in Corby, </w:t>
            </w:r>
            <w:r w:rsidRPr="00E343CE">
              <w:t>are construction training experts, who deliver courses such as H&amp;S, First Aid, and Apprenticeships</w:t>
            </w:r>
            <w:r>
              <w:t xml:space="preserve"> training.</w:t>
            </w:r>
          </w:p>
        </w:tc>
      </w:tr>
      <w:tr w:rsidR="00783186" w:rsidTr="00D50AA1">
        <w:tc>
          <w:tcPr>
            <w:tcW w:w="1985" w:type="dxa"/>
          </w:tcPr>
          <w:p w:rsidR="00783186" w:rsidRDefault="00783186" w:rsidP="00783186">
            <w:r w:rsidRPr="00E343CE">
              <w:t>Scott Bader</w:t>
            </w:r>
          </w:p>
        </w:tc>
        <w:tc>
          <w:tcPr>
            <w:tcW w:w="1843" w:type="dxa"/>
          </w:tcPr>
          <w:p w:rsidR="00783186" w:rsidRDefault="00783186" w:rsidP="00783186">
            <w:r>
              <w:rPr>
                <w:noProof/>
                <w:lang w:eastAsia="en-GB"/>
              </w:rPr>
              <w:drawing>
                <wp:inline distT="0" distB="0" distL="0" distR="0" wp14:anchorId="7D079AA7" wp14:editId="7A374E9F">
                  <wp:extent cx="1028700" cy="32397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ott bader.png"/>
                          <pic:cNvPicPr/>
                        </pic:nvPicPr>
                        <pic:blipFill rotWithShape="1">
                          <a:blip r:embed="rId50" cstate="print">
                            <a:extLst>
                              <a:ext uri="{28A0092B-C50C-407E-A947-70E740481C1C}">
                                <a14:useLocalDpi xmlns:a14="http://schemas.microsoft.com/office/drawing/2010/main" val="0"/>
                              </a:ext>
                            </a:extLst>
                          </a:blip>
                          <a:srcRect t="21952" b="18902"/>
                          <a:stretch/>
                        </pic:blipFill>
                        <pic:spPr bwMode="auto">
                          <a:xfrm>
                            <a:off x="0" y="0"/>
                            <a:ext cx="1056904" cy="332855"/>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rsidR="00783186" w:rsidRDefault="00A572C9" w:rsidP="00783186">
            <w:hyperlink r:id="rId51" w:history="1">
              <w:r w:rsidR="00783186" w:rsidRPr="00082BF9">
                <w:rPr>
                  <w:rStyle w:val="Hyperlink"/>
                </w:rPr>
                <w:t>https://www.scottbader.com</w:t>
              </w:r>
            </w:hyperlink>
          </w:p>
          <w:p w:rsidR="00783186" w:rsidRDefault="00783186" w:rsidP="00783186"/>
        </w:tc>
        <w:tc>
          <w:tcPr>
            <w:tcW w:w="8354" w:type="dxa"/>
          </w:tcPr>
          <w:p w:rsidR="00783186" w:rsidRDefault="00783186" w:rsidP="00783186">
            <w:r>
              <w:t xml:space="preserve">This </w:t>
            </w:r>
            <w:r w:rsidRPr="00E343CE">
              <w:t xml:space="preserve">is a global chemical manufacturing company </w:t>
            </w:r>
            <w:r>
              <w:t xml:space="preserve">with a head office </w:t>
            </w:r>
            <w:r w:rsidRPr="00E343CE">
              <w:t xml:space="preserve">based in </w:t>
            </w:r>
            <w:r>
              <w:t xml:space="preserve">Wollaston, </w:t>
            </w:r>
            <w:r w:rsidRPr="00E343CE">
              <w:t xml:space="preserve">Northamptonshire. </w:t>
            </w:r>
            <w:r>
              <w:t xml:space="preserve">A long established company with </w:t>
            </w:r>
            <w:r w:rsidRPr="00E343CE">
              <w:t>a vast range of caree</w:t>
            </w:r>
            <w:r>
              <w:t>r opportunities at all levels, including Chemist, Designer, Occupational H&amp;S, Mechanical/Chemical Engineers, Technician, HR, Analyst, Logistics etc.</w:t>
            </w:r>
          </w:p>
        </w:tc>
      </w:tr>
      <w:tr w:rsidR="00783186" w:rsidTr="00D50AA1">
        <w:tc>
          <w:tcPr>
            <w:tcW w:w="1985" w:type="dxa"/>
          </w:tcPr>
          <w:p w:rsidR="00783186" w:rsidRDefault="00783186" w:rsidP="00783186">
            <w:r w:rsidRPr="0065144D">
              <w:rPr>
                <w:rFonts w:ascii="Calibri" w:eastAsia="Times New Roman" w:hAnsi="Calibri" w:cs="Calibri"/>
                <w:b/>
                <w:color w:val="000000"/>
                <w:lang w:eastAsia="en-GB"/>
              </w:rPr>
              <w:t>Name of Exhibitor</w:t>
            </w:r>
          </w:p>
        </w:tc>
        <w:tc>
          <w:tcPr>
            <w:tcW w:w="1843" w:type="dxa"/>
          </w:tcPr>
          <w:p w:rsidR="00783186" w:rsidRDefault="00783186" w:rsidP="00783186">
            <w:pPr>
              <w:rPr>
                <w:noProof/>
                <w:lang w:eastAsia="en-GB"/>
              </w:rPr>
            </w:pPr>
            <w:r w:rsidRPr="0065144D">
              <w:rPr>
                <w:rFonts w:ascii="Calibri" w:eastAsia="Times New Roman" w:hAnsi="Calibri" w:cs="Calibri"/>
                <w:b/>
                <w:color w:val="000000"/>
                <w:lang w:eastAsia="en-GB"/>
              </w:rPr>
              <w:t>Logo</w:t>
            </w:r>
          </w:p>
        </w:tc>
        <w:tc>
          <w:tcPr>
            <w:tcW w:w="3118" w:type="dxa"/>
          </w:tcPr>
          <w:p w:rsidR="00783186" w:rsidRDefault="00783186" w:rsidP="00783186">
            <w:r w:rsidRPr="0065144D">
              <w:rPr>
                <w:rFonts w:ascii="Calibri" w:eastAsia="Times New Roman" w:hAnsi="Calibri" w:cs="Calibri"/>
                <w:b/>
                <w:color w:val="000000"/>
                <w:lang w:eastAsia="en-GB"/>
              </w:rPr>
              <w:t>Company Website</w:t>
            </w:r>
          </w:p>
        </w:tc>
        <w:tc>
          <w:tcPr>
            <w:tcW w:w="8354" w:type="dxa"/>
          </w:tcPr>
          <w:p w:rsidR="00783186" w:rsidRDefault="00783186" w:rsidP="00783186">
            <w:r w:rsidRPr="0065144D">
              <w:rPr>
                <w:rFonts w:ascii="Calibri" w:eastAsia="Times New Roman" w:hAnsi="Calibri" w:cs="Calibri"/>
                <w:b/>
                <w:color w:val="000000"/>
                <w:lang w:eastAsia="en-GB"/>
              </w:rPr>
              <w:t>Business Activity</w:t>
            </w:r>
          </w:p>
        </w:tc>
      </w:tr>
      <w:tr w:rsidR="00783186" w:rsidTr="00D50AA1">
        <w:tc>
          <w:tcPr>
            <w:tcW w:w="1985" w:type="dxa"/>
          </w:tcPr>
          <w:p w:rsidR="00783186" w:rsidRDefault="00783186" w:rsidP="00783186">
            <w:r>
              <w:t>University of Suffolk</w:t>
            </w:r>
          </w:p>
        </w:tc>
        <w:tc>
          <w:tcPr>
            <w:tcW w:w="1843" w:type="dxa"/>
          </w:tcPr>
          <w:p w:rsidR="00783186" w:rsidRDefault="00783186" w:rsidP="00783186">
            <w:r>
              <w:rPr>
                <w:noProof/>
                <w:lang w:eastAsia="en-GB"/>
              </w:rPr>
              <w:drawing>
                <wp:anchor distT="0" distB="0" distL="114300" distR="114300" simplePos="0" relativeHeight="251722752" behindDoc="0" locked="0" layoutInCell="1" allowOverlap="1" wp14:anchorId="78694F3C" wp14:editId="407C02FB">
                  <wp:simplePos x="0" y="0"/>
                  <wp:positionH relativeFrom="column">
                    <wp:posOffset>-635</wp:posOffset>
                  </wp:positionH>
                  <wp:positionV relativeFrom="paragraph">
                    <wp:posOffset>34042</wp:posOffset>
                  </wp:positionV>
                  <wp:extent cx="1094400" cy="266400"/>
                  <wp:effectExtent l="0" t="0" r="0" b="6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ni of suffolk.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094400" cy="266400"/>
                          </a:xfrm>
                          <a:prstGeom prst="rect">
                            <a:avLst/>
                          </a:prstGeom>
                        </pic:spPr>
                      </pic:pic>
                    </a:graphicData>
                  </a:graphic>
                  <wp14:sizeRelH relativeFrom="margin">
                    <wp14:pctWidth>0</wp14:pctWidth>
                  </wp14:sizeRelH>
                  <wp14:sizeRelV relativeFrom="margin">
                    <wp14:pctHeight>0</wp14:pctHeight>
                  </wp14:sizeRelV>
                </wp:anchor>
              </w:drawing>
            </w:r>
          </w:p>
        </w:tc>
        <w:tc>
          <w:tcPr>
            <w:tcW w:w="3118" w:type="dxa"/>
          </w:tcPr>
          <w:p w:rsidR="00783186" w:rsidRDefault="00A572C9" w:rsidP="00783186">
            <w:hyperlink r:id="rId53" w:history="1">
              <w:r w:rsidR="00783186" w:rsidRPr="0061770E">
                <w:rPr>
                  <w:rStyle w:val="Hyperlink"/>
                </w:rPr>
                <w:t>https://www.uos.ac.uk</w:t>
              </w:r>
            </w:hyperlink>
          </w:p>
          <w:p w:rsidR="00783186" w:rsidRDefault="00783186" w:rsidP="00783186"/>
        </w:tc>
        <w:tc>
          <w:tcPr>
            <w:tcW w:w="8354" w:type="dxa"/>
          </w:tcPr>
          <w:p w:rsidR="00783186" w:rsidRDefault="00783186" w:rsidP="00783186">
            <w:r>
              <w:t>The University of Suffolk is situated in Boston and was founded in 2007.  It offers HE courses, distant learning options and full and part time courses.</w:t>
            </w:r>
          </w:p>
        </w:tc>
      </w:tr>
      <w:tr w:rsidR="00783186" w:rsidTr="00D50AA1">
        <w:tc>
          <w:tcPr>
            <w:tcW w:w="1985" w:type="dxa"/>
          </w:tcPr>
          <w:p w:rsidR="00783186" w:rsidRDefault="00783186" w:rsidP="00783186">
            <w:r>
              <w:t>Tresham College</w:t>
            </w:r>
          </w:p>
        </w:tc>
        <w:tc>
          <w:tcPr>
            <w:tcW w:w="1843" w:type="dxa"/>
          </w:tcPr>
          <w:p w:rsidR="00783186" w:rsidRDefault="00783186" w:rsidP="00783186">
            <w:r>
              <w:rPr>
                <w:noProof/>
                <w:lang w:eastAsia="en-GB"/>
              </w:rPr>
              <w:drawing>
                <wp:inline distT="0" distB="0" distL="0" distR="0" wp14:anchorId="7910D0F0" wp14:editId="54E587C0">
                  <wp:extent cx="1177182" cy="54292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dford college group.png"/>
                          <pic:cNvPicPr/>
                        </pic:nvPicPr>
                        <pic:blipFill rotWithShape="1">
                          <a:blip r:embed="rId54">
                            <a:extLst>
                              <a:ext uri="{28A0092B-C50C-407E-A947-70E740481C1C}">
                                <a14:useLocalDpi xmlns:a14="http://schemas.microsoft.com/office/drawing/2010/main" val="0"/>
                              </a:ext>
                            </a:extLst>
                          </a:blip>
                          <a:srcRect l="7696" t="13706" r="3033" b="12974"/>
                          <a:stretch/>
                        </pic:blipFill>
                        <pic:spPr bwMode="auto">
                          <a:xfrm>
                            <a:off x="0" y="0"/>
                            <a:ext cx="1200948" cy="553886"/>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rsidR="00783186" w:rsidRDefault="00A572C9" w:rsidP="00783186">
            <w:hyperlink r:id="rId55" w:history="1">
              <w:r w:rsidR="00783186" w:rsidRPr="00082BF9">
                <w:rPr>
                  <w:rStyle w:val="Hyperlink"/>
                </w:rPr>
                <w:t>https://bedfordcollegegroup.ac.uk/colleges-and-campuses/tresham-college</w:t>
              </w:r>
            </w:hyperlink>
          </w:p>
        </w:tc>
        <w:tc>
          <w:tcPr>
            <w:tcW w:w="8354" w:type="dxa"/>
          </w:tcPr>
          <w:p w:rsidR="00783186" w:rsidRPr="000A1548" w:rsidRDefault="00783186" w:rsidP="00783186">
            <w:pPr>
              <w:rPr>
                <w:rFonts w:cstheme="minorHAnsi"/>
              </w:rPr>
            </w:pPr>
            <w:r w:rsidRPr="000A1548">
              <w:rPr>
                <w:rFonts w:cstheme="minorHAnsi"/>
                <w:shd w:val="clear" w:color="auto" w:fill="FFFFFF"/>
              </w:rPr>
              <w:t>Tresham College</w:t>
            </w:r>
            <w:r>
              <w:rPr>
                <w:rFonts w:cstheme="minorHAnsi"/>
                <w:shd w:val="clear" w:color="auto" w:fill="FFFFFF"/>
              </w:rPr>
              <w:t>, is part of the Bedford College Group and is a</w:t>
            </w:r>
            <w:r w:rsidRPr="000A1548">
              <w:rPr>
                <w:rFonts w:cstheme="minorHAnsi"/>
                <w:shd w:val="clear" w:color="auto" w:fill="FFFFFF"/>
              </w:rPr>
              <w:t xml:space="preserve"> FE (and HE) college.  </w:t>
            </w:r>
            <w:r>
              <w:rPr>
                <w:rFonts w:cstheme="minorHAnsi"/>
                <w:shd w:val="clear" w:color="auto" w:fill="FFFFFF"/>
              </w:rPr>
              <w:t>T</w:t>
            </w:r>
            <w:r w:rsidRPr="000A1548">
              <w:rPr>
                <w:rFonts w:cstheme="minorHAnsi"/>
                <w:shd w:val="clear" w:color="auto" w:fill="FFFFFF"/>
              </w:rPr>
              <w:t xml:space="preserve">he main campus is located in Kettering, </w:t>
            </w:r>
            <w:r>
              <w:rPr>
                <w:rFonts w:cstheme="minorHAnsi"/>
                <w:shd w:val="clear" w:color="auto" w:fill="FFFFFF"/>
              </w:rPr>
              <w:t xml:space="preserve">and </w:t>
            </w:r>
            <w:r w:rsidRPr="000A1548">
              <w:rPr>
                <w:rFonts w:cstheme="minorHAnsi"/>
                <w:shd w:val="clear" w:color="auto" w:fill="FFFFFF"/>
              </w:rPr>
              <w:t>alongsid</w:t>
            </w:r>
            <w:r>
              <w:rPr>
                <w:rFonts w:cstheme="minorHAnsi"/>
                <w:shd w:val="clear" w:color="auto" w:fill="FFFFFF"/>
              </w:rPr>
              <w:t>e other campuses at</w:t>
            </w:r>
            <w:r w:rsidRPr="000A1548">
              <w:rPr>
                <w:rFonts w:cstheme="minorHAnsi"/>
                <w:shd w:val="clear" w:color="auto" w:fill="FFFFFF"/>
              </w:rPr>
              <w:t xml:space="preserve"> Corby and Wellingborough</w:t>
            </w:r>
            <w:r>
              <w:rPr>
                <w:rFonts w:cstheme="minorHAnsi"/>
                <w:shd w:val="clear" w:color="auto" w:fill="FFFFFF"/>
              </w:rPr>
              <w:t>, they offer a range of vocational courses. Some courses are taught to degree level (L6).</w:t>
            </w:r>
          </w:p>
        </w:tc>
      </w:tr>
      <w:tr w:rsidR="00783186" w:rsidTr="00D50AA1">
        <w:tc>
          <w:tcPr>
            <w:tcW w:w="1985" w:type="dxa"/>
          </w:tcPr>
          <w:p w:rsidR="00783186" w:rsidRDefault="00783186" w:rsidP="00783186">
            <w:r>
              <w:t>BCA</w:t>
            </w:r>
          </w:p>
        </w:tc>
        <w:tc>
          <w:tcPr>
            <w:tcW w:w="1843" w:type="dxa"/>
          </w:tcPr>
          <w:p w:rsidR="00783186" w:rsidRDefault="00783186" w:rsidP="00783186">
            <w:r>
              <w:rPr>
                <w:noProof/>
                <w:lang w:eastAsia="en-GB"/>
              </w:rPr>
              <w:drawing>
                <wp:inline distT="0" distB="0" distL="0" distR="0" wp14:anchorId="7488C917" wp14:editId="45DAF5D0">
                  <wp:extent cx="1160752" cy="4000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ca logo.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183970" cy="408052"/>
                          </a:xfrm>
                          <a:prstGeom prst="rect">
                            <a:avLst/>
                          </a:prstGeom>
                        </pic:spPr>
                      </pic:pic>
                    </a:graphicData>
                  </a:graphic>
                </wp:inline>
              </w:drawing>
            </w:r>
          </w:p>
        </w:tc>
        <w:tc>
          <w:tcPr>
            <w:tcW w:w="3118" w:type="dxa"/>
          </w:tcPr>
          <w:p w:rsidR="00783186" w:rsidRDefault="00A572C9" w:rsidP="00783186">
            <w:hyperlink r:id="rId57" w:history="1">
              <w:r w:rsidR="00783186" w:rsidRPr="00DA2BE8">
                <w:rPr>
                  <w:rStyle w:val="Hyperlink"/>
                </w:rPr>
                <w:t>https://www.bca.co.uk</w:t>
              </w:r>
            </w:hyperlink>
          </w:p>
          <w:p w:rsidR="00783186" w:rsidRDefault="00783186" w:rsidP="00783186"/>
        </w:tc>
        <w:tc>
          <w:tcPr>
            <w:tcW w:w="8354" w:type="dxa"/>
          </w:tcPr>
          <w:p w:rsidR="00783186" w:rsidRDefault="00783186" w:rsidP="00783186">
            <w:r>
              <w:t xml:space="preserve">British Car Auctions is based in Corby and sells more than one million vehicles annually. The Company includes household brands such as ‘We Buy Any Car’ and ‘Cinch’.  Roles include roles within Sales, Vehicle Technician &amp; Mechanics, Logistic &amp; Transport, Finishers, Planners, Finance </w:t>
            </w:r>
            <w:proofErr w:type="spellStart"/>
            <w:r>
              <w:t>etc</w:t>
            </w:r>
            <w:proofErr w:type="spellEnd"/>
            <w:r>
              <w:t xml:space="preserve"> </w:t>
            </w:r>
          </w:p>
        </w:tc>
      </w:tr>
      <w:tr w:rsidR="00783186" w:rsidTr="00D50AA1">
        <w:tc>
          <w:tcPr>
            <w:tcW w:w="1985" w:type="dxa"/>
          </w:tcPr>
          <w:p w:rsidR="00783186" w:rsidRDefault="00783186" w:rsidP="00783186">
            <w:r>
              <w:t>Home Instead</w:t>
            </w:r>
          </w:p>
        </w:tc>
        <w:tc>
          <w:tcPr>
            <w:tcW w:w="1843" w:type="dxa"/>
          </w:tcPr>
          <w:p w:rsidR="00783186" w:rsidRDefault="00783186" w:rsidP="00783186">
            <w:r>
              <w:rPr>
                <w:noProof/>
                <w:lang w:eastAsia="en-GB"/>
              </w:rPr>
              <w:drawing>
                <wp:inline distT="0" distB="0" distL="0" distR="0" wp14:anchorId="5376DC44" wp14:editId="31827E44">
                  <wp:extent cx="1073839" cy="400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ome instead logo.webp"/>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144900" cy="426523"/>
                          </a:xfrm>
                          <a:prstGeom prst="rect">
                            <a:avLst/>
                          </a:prstGeom>
                        </pic:spPr>
                      </pic:pic>
                    </a:graphicData>
                  </a:graphic>
                </wp:inline>
              </w:drawing>
            </w:r>
          </w:p>
        </w:tc>
        <w:tc>
          <w:tcPr>
            <w:tcW w:w="3118" w:type="dxa"/>
          </w:tcPr>
          <w:p w:rsidR="00783186" w:rsidRPr="00783186" w:rsidRDefault="00A572C9" w:rsidP="00783186">
            <w:pPr>
              <w:rPr>
                <w:sz w:val="20"/>
                <w:szCs w:val="20"/>
              </w:rPr>
            </w:pPr>
            <w:hyperlink r:id="rId59" w:history="1">
              <w:r w:rsidR="00783186" w:rsidRPr="00783186">
                <w:rPr>
                  <w:rStyle w:val="Hyperlink"/>
                  <w:sz w:val="20"/>
                  <w:szCs w:val="20"/>
                </w:rPr>
                <w:t>https://www.homeinstead.co.uk</w:t>
              </w:r>
            </w:hyperlink>
          </w:p>
          <w:p w:rsidR="00783186" w:rsidRDefault="00783186" w:rsidP="00783186"/>
        </w:tc>
        <w:tc>
          <w:tcPr>
            <w:tcW w:w="8354" w:type="dxa"/>
          </w:tcPr>
          <w:p w:rsidR="00783186" w:rsidRDefault="00783186" w:rsidP="00783186">
            <w:r>
              <w:t>‘</w:t>
            </w:r>
            <w:r w:rsidRPr="00167139">
              <w:t>Home Instead</w:t>
            </w:r>
            <w:r>
              <w:t>’</w:t>
            </w:r>
            <w:r w:rsidRPr="00167139">
              <w:t xml:space="preserve"> </w:t>
            </w:r>
            <w:r>
              <w:t>a nationwide company, and delivered over 6 million hours of</w:t>
            </w:r>
            <w:r w:rsidRPr="00167139">
              <w:t xml:space="preserve"> care </w:t>
            </w:r>
            <w:r w:rsidRPr="00167139">
              <w:rPr>
                <w:b/>
                <w:bCs/>
              </w:rPr>
              <w:t>last year</w:t>
            </w:r>
            <w:r w:rsidRPr="00167139">
              <w:t>, to over 21,000 clients and employing over 13,000 people.</w:t>
            </w:r>
            <w:r>
              <w:t xml:space="preserve"> The locally owned branch based in Northamptonshire aims to offer in-house senior care, companionship and support to help maintain independent living. They have a range of roles such as Care assistants, scheduler, support assistants etc.</w:t>
            </w:r>
          </w:p>
        </w:tc>
      </w:tr>
      <w:tr w:rsidR="00783186" w:rsidTr="00D50AA1">
        <w:tc>
          <w:tcPr>
            <w:tcW w:w="1985" w:type="dxa"/>
          </w:tcPr>
          <w:p w:rsidR="00783186" w:rsidRDefault="00783186" w:rsidP="00783186">
            <w:r>
              <w:t>Sir Robert McAlpine</w:t>
            </w:r>
          </w:p>
        </w:tc>
        <w:tc>
          <w:tcPr>
            <w:tcW w:w="1843" w:type="dxa"/>
          </w:tcPr>
          <w:p w:rsidR="00783186" w:rsidRDefault="00783186" w:rsidP="00783186">
            <w:r>
              <w:rPr>
                <w:noProof/>
                <w:lang w:eastAsia="en-GB"/>
              </w:rPr>
              <w:drawing>
                <wp:inline distT="0" distB="0" distL="0" distR="0" wp14:anchorId="1D38479E" wp14:editId="7BA8C3BA">
                  <wp:extent cx="1139295" cy="561975"/>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RM_Logo.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162869" cy="573603"/>
                          </a:xfrm>
                          <a:prstGeom prst="rect">
                            <a:avLst/>
                          </a:prstGeom>
                        </pic:spPr>
                      </pic:pic>
                    </a:graphicData>
                  </a:graphic>
                </wp:inline>
              </w:drawing>
            </w:r>
          </w:p>
        </w:tc>
        <w:tc>
          <w:tcPr>
            <w:tcW w:w="3118" w:type="dxa"/>
          </w:tcPr>
          <w:p w:rsidR="00783186" w:rsidRDefault="00A572C9" w:rsidP="00783186">
            <w:hyperlink r:id="rId61" w:history="1">
              <w:r w:rsidR="00783186" w:rsidRPr="0061770E">
                <w:rPr>
                  <w:rStyle w:val="Hyperlink"/>
                </w:rPr>
                <w:t>https://www.srm.com</w:t>
              </w:r>
            </w:hyperlink>
          </w:p>
          <w:p w:rsidR="00783186" w:rsidRDefault="00783186" w:rsidP="00783186"/>
        </w:tc>
        <w:tc>
          <w:tcPr>
            <w:tcW w:w="8354" w:type="dxa"/>
          </w:tcPr>
          <w:p w:rsidR="00783186" w:rsidRDefault="00783186" w:rsidP="00783186">
            <w:r>
              <w:t>This is a family owned construction and engineering company with a plant based in Kettering.  They frequently offer a range of apprenticeship opportunities including Plant Fitters/ Maintenance, Joinery and Carpentry, Plumbing, Welding and Electrical at L2 and L3</w:t>
            </w:r>
          </w:p>
        </w:tc>
      </w:tr>
      <w:tr w:rsidR="00783186" w:rsidTr="00D50AA1">
        <w:tc>
          <w:tcPr>
            <w:tcW w:w="1985" w:type="dxa"/>
          </w:tcPr>
          <w:p w:rsidR="00783186" w:rsidRDefault="00783186" w:rsidP="00783186">
            <w:r>
              <w:t>Walls and Floors</w:t>
            </w:r>
          </w:p>
        </w:tc>
        <w:tc>
          <w:tcPr>
            <w:tcW w:w="1843" w:type="dxa"/>
          </w:tcPr>
          <w:p w:rsidR="00783186" w:rsidRDefault="00783186" w:rsidP="00783186">
            <w:r>
              <w:rPr>
                <w:noProof/>
                <w:lang w:eastAsia="en-GB"/>
              </w:rPr>
              <w:drawing>
                <wp:inline distT="0" distB="0" distL="0" distR="0" wp14:anchorId="429E809E" wp14:editId="69E2B35A">
                  <wp:extent cx="1076325" cy="525791"/>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alls and floors.png"/>
                          <pic:cNvPicPr/>
                        </pic:nvPicPr>
                        <pic:blipFill rotWithShape="1">
                          <a:blip r:embed="rId62">
                            <a:extLst>
                              <a:ext uri="{28A0092B-C50C-407E-A947-70E740481C1C}">
                                <a14:useLocalDpi xmlns:a14="http://schemas.microsoft.com/office/drawing/2010/main" val="0"/>
                              </a:ext>
                            </a:extLst>
                          </a:blip>
                          <a:srcRect t="23563" b="27586"/>
                          <a:stretch/>
                        </pic:blipFill>
                        <pic:spPr bwMode="auto">
                          <a:xfrm>
                            <a:off x="0" y="0"/>
                            <a:ext cx="1093523" cy="53419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rsidR="00783186" w:rsidRDefault="00A572C9" w:rsidP="00783186">
            <w:hyperlink r:id="rId63" w:history="1">
              <w:r w:rsidR="00783186" w:rsidRPr="0061770E">
                <w:rPr>
                  <w:rStyle w:val="Hyperlink"/>
                </w:rPr>
                <w:t>https://wallsandfloors.co.uk</w:t>
              </w:r>
            </w:hyperlink>
          </w:p>
          <w:p w:rsidR="00783186" w:rsidRDefault="00783186" w:rsidP="00783186"/>
        </w:tc>
        <w:tc>
          <w:tcPr>
            <w:tcW w:w="8354" w:type="dxa"/>
          </w:tcPr>
          <w:p w:rsidR="00783186" w:rsidRDefault="00783186" w:rsidP="00783186">
            <w:r>
              <w:t xml:space="preserve">Started in Kettering, which is now where it’s impressive HQ’s is based this company specialises in Tiles for the floor and walls. It has a range of roles including web developers, retail, customer service, procurement, Transport and warehousing roles. </w:t>
            </w:r>
          </w:p>
        </w:tc>
      </w:tr>
      <w:tr w:rsidR="00783186" w:rsidTr="00D50AA1">
        <w:tc>
          <w:tcPr>
            <w:tcW w:w="1985" w:type="dxa"/>
          </w:tcPr>
          <w:p w:rsidR="00783186" w:rsidRDefault="00783186" w:rsidP="00783186">
            <w:r>
              <w:t>Northlands Veterinary Hospital</w:t>
            </w:r>
          </w:p>
        </w:tc>
        <w:tc>
          <w:tcPr>
            <w:tcW w:w="1843" w:type="dxa"/>
          </w:tcPr>
          <w:p w:rsidR="00783186" w:rsidRDefault="00783186" w:rsidP="00783186">
            <w:r>
              <w:rPr>
                <w:noProof/>
                <w:lang w:eastAsia="en-GB"/>
              </w:rPr>
              <w:drawing>
                <wp:inline distT="0" distB="0" distL="0" distR="0" wp14:anchorId="276266FA" wp14:editId="7DDE7788">
                  <wp:extent cx="1230716" cy="6381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orthlands vets logo.webp"/>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251649" cy="649030"/>
                          </a:xfrm>
                          <a:prstGeom prst="rect">
                            <a:avLst/>
                          </a:prstGeom>
                        </pic:spPr>
                      </pic:pic>
                    </a:graphicData>
                  </a:graphic>
                </wp:inline>
              </w:drawing>
            </w:r>
          </w:p>
        </w:tc>
        <w:tc>
          <w:tcPr>
            <w:tcW w:w="3118" w:type="dxa"/>
          </w:tcPr>
          <w:p w:rsidR="00783186" w:rsidRDefault="00A572C9" w:rsidP="00783186">
            <w:hyperlink r:id="rId65" w:history="1">
              <w:r w:rsidR="00783186" w:rsidRPr="0061770E">
                <w:rPr>
                  <w:rStyle w:val="Hyperlink"/>
                </w:rPr>
                <w:t>https://www.northlands-vets.co.uk</w:t>
              </w:r>
            </w:hyperlink>
          </w:p>
          <w:p w:rsidR="00783186" w:rsidRDefault="00783186" w:rsidP="00783186"/>
        </w:tc>
        <w:tc>
          <w:tcPr>
            <w:tcW w:w="8354" w:type="dxa"/>
          </w:tcPr>
          <w:p w:rsidR="00783186" w:rsidRDefault="00783186" w:rsidP="00783186">
            <w:r>
              <w:t>The Northlands Groups provides veterinary care and clinical excellent to pets. They have a range of roles including dedicated nurses and Vet surgeons as well as Animal Care Assistants, Veterinary Care Support, HR, Accounts, Admin and Receptionist.  Some apprenticeship roles too.</w:t>
            </w:r>
          </w:p>
        </w:tc>
      </w:tr>
      <w:tr w:rsidR="00783186" w:rsidTr="00D50AA1">
        <w:tc>
          <w:tcPr>
            <w:tcW w:w="1985" w:type="dxa"/>
          </w:tcPr>
          <w:p w:rsidR="00783186" w:rsidRDefault="00783186" w:rsidP="00783186">
            <w:r>
              <w:t>Wilson Browne Solicitors</w:t>
            </w:r>
          </w:p>
        </w:tc>
        <w:tc>
          <w:tcPr>
            <w:tcW w:w="1843" w:type="dxa"/>
          </w:tcPr>
          <w:p w:rsidR="00783186" w:rsidRDefault="00783186" w:rsidP="00783186">
            <w:r>
              <w:rPr>
                <w:noProof/>
                <w:lang w:eastAsia="en-GB"/>
              </w:rPr>
              <w:drawing>
                <wp:inline distT="0" distB="0" distL="0" distR="0" wp14:anchorId="44F576A6" wp14:editId="2BAE19E9">
                  <wp:extent cx="1113155" cy="2794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ilson-Browne logo.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113155" cy="279400"/>
                          </a:xfrm>
                          <a:prstGeom prst="rect">
                            <a:avLst/>
                          </a:prstGeom>
                        </pic:spPr>
                      </pic:pic>
                    </a:graphicData>
                  </a:graphic>
                </wp:inline>
              </w:drawing>
            </w:r>
          </w:p>
        </w:tc>
        <w:tc>
          <w:tcPr>
            <w:tcW w:w="3118" w:type="dxa"/>
          </w:tcPr>
          <w:p w:rsidR="00783186" w:rsidRDefault="00A572C9" w:rsidP="00783186">
            <w:hyperlink r:id="rId67" w:history="1">
              <w:r w:rsidR="00783186" w:rsidRPr="0061770E">
                <w:rPr>
                  <w:rStyle w:val="Hyperlink"/>
                </w:rPr>
                <w:t>https://www.wilsonbrowne.co.uk</w:t>
              </w:r>
            </w:hyperlink>
          </w:p>
          <w:p w:rsidR="00783186" w:rsidRDefault="00783186" w:rsidP="00783186"/>
        </w:tc>
        <w:tc>
          <w:tcPr>
            <w:tcW w:w="8354" w:type="dxa"/>
          </w:tcPr>
          <w:p w:rsidR="00783186" w:rsidRDefault="00783186" w:rsidP="00783186">
            <w:r>
              <w:t>Based in Kettering, offering legal services in a wide range of areas.  They have trainee solicitors apprentices, trainee legal executives, trainee licensed conveyancers and trainee probate practitioners.  They have support and administrative roles too.</w:t>
            </w:r>
          </w:p>
        </w:tc>
      </w:tr>
      <w:tr w:rsidR="00783186" w:rsidTr="00D50AA1">
        <w:tc>
          <w:tcPr>
            <w:tcW w:w="1985" w:type="dxa"/>
          </w:tcPr>
          <w:p w:rsidR="00783186" w:rsidRDefault="00783186" w:rsidP="00783186">
            <w:r>
              <w:t>University of Bedfordshire</w:t>
            </w:r>
          </w:p>
        </w:tc>
        <w:tc>
          <w:tcPr>
            <w:tcW w:w="1843" w:type="dxa"/>
          </w:tcPr>
          <w:p w:rsidR="00783186" w:rsidRDefault="00783186" w:rsidP="00783186">
            <w:r>
              <w:rPr>
                <w:noProof/>
                <w:lang w:eastAsia="en-GB"/>
              </w:rPr>
              <w:drawing>
                <wp:inline distT="0" distB="0" distL="0" distR="0" wp14:anchorId="519C8B65" wp14:editId="737F1F2E">
                  <wp:extent cx="1196016" cy="48577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eds university.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204529" cy="489233"/>
                          </a:xfrm>
                          <a:prstGeom prst="rect">
                            <a:avLst/>
                          </a:prstGeom>
                        </pic:spPr>
                      </pic:pic>
                    </a:graphicData>
                  </a:graphic>
                </wp:inline>
              </w:drawing>
            </w:r>
          </w:p>
        </w:tc>
        <w:tc>
          <w:tcPr>
            <w:tcW w:w="3118" w:type="dxa"/>
          </w:tcPr>
          <w:p w:rsidR="00783186" w:rsidRDefault="00A572C9" w:rsidP="00783186">
            <w:hyperlink r:id="rId69" w:history="1">
              <w:r w:rsidR="00783186" w:rsidRPr="0061770E">
                <w:rPr>
                  <w:rStyle w:val="Hyperlink"/>
                </w:rPr>
                <w:t>https://www.beds.ac.uk</w:t>
              </w:r>
            </w:hyperlink>
          </w:p>
          <w:p w:rsidR="00783186" w:rsidRDefault="00783186" w:rsidP="00783186"/>
        </w:tc>
        <w:tc>
          <w:tcPr>
            <w:tcW w:w="8354" w:type="dxa"/>
          </w:tcPr>
          <w:p w:rsidR="00783186" w:rsidRDefault="00783186" w:rsidP="00783186">
            <w:r>
              <w:t>This is a modern university offering learners a wide range of HE courses.  It has campuses in Bedfordshire and Buckinghamshire, the two main ones being in Luton and Bedford.</w:t>
            </w:r>
          </w:p>
        </w:tc>
      </w:tr>
      <w:tr w:rsidR="00783186" w:rsidTr="00D50AA1">
        <w:tc>
          <w:tcPr>
            <w:tcW w:w="1985" w:type="dxa"/>
          </w:tcPr>
          <w:p w:rsidR="00783186" w:rsidRDefault="00783186" w:rsidP="00783186">
            <w:r>
              <w:t>The Bird Cage</w:t>
            </w:r>
          </w:p>
        </w:tc>
        <w:tc>
          <w:tcPr>
            <w:tcW w:w="1843" w:type="dxa"/>
          </w:tcPr>
          <w:p w:rsidR="00783186" w:rsidRDefault="00783186" w:rsidP="00783186">
            <w:r>
              <w:rPr>
                <w:noProof/>
                <w:lang w:eastAsia="en-GB"/>
              </w:rPr>
              <w:drawing>
                <wp:inline distT="0" distB="0" distL="0" distR="0" wp14:anchorId="5FD121F6" wp14:editId="32DA72A6">
                  <wp:extent cx="536742" cy="419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rd cage logo.png"/>
                          <pic:cNvPicPr/>
                        </pic:nvPicPr>
                        <pic:blipFill>
                          <a:blip r:embed="rId70">
                            <a:extLst>
                              <a:ext uri="{28A0092B-C50C-407E-A947-70E740481C1C}">
                                <a14:useLocalDpi xmlns:a14="http://schemas.microsoft.com/office/drawing/2010/main" val="0"/>
                              </a:ext>
                            </a:extLst>
                          </a:blip>
                          <a:stretch>
                            <a:fillRect/>
                          </a:stretch>
                        </pic:blipFill>
                        <pic:spPr>
                          <a:xfrm>
                            <a:off x="0" y="0"/>
                            <a:ext cx="540975" cy="422405"/>
                          </a:xfrm>
                          <a:prstGeom prst="rect">
                            <a:avLst/>
                          </a:prstGeom>
                        </pic:spPr>
                      </pic:pic>
                    </a:graphicData>
                  </a:graphic>
                </wp:inline>
              </w:drawing>
            </w:r>
          </w:p>
        </w:tc>
        <w:tc>
          <w:tcPr>
            <w:tcW w:w="3118" w:type="dxa"/>
          </w:tcPr>
          <w:p w:rsidR="00783186" w:rsidRDefault="00A572C9" w:rsidP="00783186">
            <w:hyperlink r:id="rId71" w:history="1">
              <w:r w:rsidR="00783186" w:rsidRPr="0061770E">
                <w:rPr>
                  <w:rStyle w:val="Hyperlink"/>
                </w:rPr>
                <w:t>https://thebirdcagehairsalon.com</w:t>
              </w:r>
            </w:hyperlink>
          </w:p>
          <w:p w:rsidR="00783186" w:rsidRDefault="00783186" w:rsidP="00783186"/>
        </w:tc>
        <w:tc>
          <w:tcPr>
            <w:tcW w:w="8354" w:type="dxa"/>
          </w:tcPr>
          <w:p w:rsidR="00783186" w:rsidRDefault="00783186" w:rsidP="00783186">
            <w:r>
              <w:t>The Bird Cage Hair Salon is situated in Burton Latimer and is a professional and modern salon offering a range hair services.  They have apprenticeship opportunities within the salon.</w:t>
            </w:r>
          </w:p>
        </w:tc>
      </w:tr>
      <w:tr w:rsidR="00783186" w:rsidTr="00D50AA1">
        <w:tc>
          <w:tcPr>
            <w:tcW w:w="1985" w:type="dxa"/>
          </w:tcPr>
          <w:p w:rsidR="00783186" w:rsidRDefault="00783186" w:rsidP="00783186">
            <w:r w:rsidRPr="0065144D">
              <w:rPr>
                <w:rFonts w:ascii="Calibri" w:eastAsia="Times New Roman" w:hAnsi="Calibri" w:cs="Calibri"/>
                <w:b/>
                <w:color w:val="000000"/>
                <w:lang w:eastAsia="en-GB"/>
              </w:rPr>
              <w:t>Name of Exhibitor</w:t>
            </w:r>
          </w:p>
        </w:tc>
        <w:tc>
          <w:tcPr>
            <w:tcW w:w="1843" w:type="dxa"/>
          </w:tcPr>
          <w:p w:rsidR="00783186" w:rsidRDefault="00783186" w:rsidP="00783186">
            <w:pPr>
              <w:rPr>
                <w:noProof/>
                <w:lang w:eastAsia="en-GB"/>
              </w:rPr>
            </w:pPr>
            <w:r w:rsidRPr="0065144D">
              <w:rPr>
                <w:rFonts w:ascii="Calibri" w:eastAsia="Times New Roman" w:hAnsi="Calibri" w:cs="Calibri"/>
                <w:b/>
                <w:color w:val="000000"/>
                <w:lang w:eastAsia="en-GB"/>
              </w:rPr>
              <w:t>Logo</w:t>
            </w:r>
          </w:p>
        </w:tc>
        <w:tc>
          <w:tcPr>
            <w:tcW w:w="3118" w:type="dxa"/>
          </w:tcPr>
          <w:p w:rsidR="00783186" w:rsidRDefault="00783186" w:rsidP="00783186">
            <w:r w:rsidRPr="0065144D">
              <w:rPr>
                <w:rFonts w:ascii="Calibri" w:eastAsia="Times New Roman" w:hAnsi="Calibri" w:cs="Calibri"/>
                <w:b/>
                <w:color w:val="000000"/>
                <w:lang w:eastAsia="en-GB"/>
              </w:rPr>
              <w:t>Company Website</w:t>
            </w:r>
          </w:p>
        </w:tc>
        <w:tc>
          <w:tcPr>
            <w:tcW w:w="8354" w:type="dxa"/>
          </w:tcPr>
          <w:p w:rsidR="00783186" w:rsidRDefault="00783186" w:rsidP="00783186">
            <w:r w:rsidRPr="0065144D">
              <w:rPr>
                <w:rFonts w:ascii="Calibri" w:eastAsia="Times New Roman" w:hAnsi="Calibri" w:cs="Calibri"/>
                <w:b/>
                <w:color w:val="000000"/>
                <w:lang w:eastAsia="en-GB"/>
              </w:rPr>
              <w:t>Business Activity</w:t>
            </w:r>
          </w:p>
        </w:tc>
      </w:tr>
      <w:tr w:rsidR="00783186" w:rsidTr="00D50AA1">
        <w:tc>
          <w:tcPr>
            <w:tcW w:w="1985" w:type="dxa"/>
          </w:tcPr>
          <w:p w:rsidR="00783186" w:rsidRDefault="00783186" w:rsidP="00783186">
            <w:r>
              <w:t>Heart of England Training Ltd</w:t>
            </w:r>
          </w:p>
        </w:tc>
        <w:tc>
          <w:tcPr>
            <w:tcW w:w="1843" w:type="dxa"/>
          </w:tcPr>
          <w:p w:rsidR="00783186" w:rsidRDefault="00783186" w:rsidP="00783186">
            <w:pPr>
              <w:rPr>
                <w:noProof/>
                <w:lang w:eastAsia="en-GB"/>
              </w:rPr>
            </w:pPr>
            <w:r>
              <w:rPr>
                <w:noProof/>
                <w:lang w:eastAsia="en-GB"/>
              </w:rPr>
              <w:drawing>
                <wp:inline distT="0" distB="0" distL="0" distR="0" wp14:anchorId="3D43BE91" wp14:editId="6AF2829C">
                  <wp:extent cx="1113155" cy="4591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hoet-logo.webp"/>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113155" cy="459105"/>
                          </a:xfrm>
                          <a:prstGeom prst="rect">
                            <a:avLst/>
                          </a:prstGeom>
                        </pic:spPr>
                      </pic:pic>
                    </a:graphicData>
                  </a:graphic>
                </wp:inline>
              </w:drawing>
            </w:r>
          </w:p>
        </w:tc>
        <w:tc>
          <w:tcPr>
            <w:tcW w:w="3118" w:type="dxa"/>
          </w:tcPr>
          <w:p w:rsidR="00783186" w:rsidRDefault="00A572C9" w:rsidP="00783186">
            <w:hyperlink r:id="rId73" w:history="1">
              <w:r w:rsidR="00783186" w:rsidRPr="00DA2BE8">
                <w:rPr>
                  <w:rStyle w:val="Hyperlink"/>
                </w:rPr>
                <w:t>https://hoet.co.uk</w:t>
              </w:r>
            </w:hyperlink>
          </w:p>
          <w:p w:rsidR="00783186" w:rsidRDefault="00783186" w:rsidP="00783186"/>
        </w:tc>
        <w:tc>
          <w:tcPr>
            <w:tcW w:w="8354" w:type="dxa"/>
          </w:tcPr>
          <w:p w:rsidR="00783186" w:rsidRDefault="00783186" w:rsidP="00783186">
            <w:r>
              <w:t>A training provider which offers apprenticeships and full-time courses in abroad range of industries including Hair &amp; Beauty, Salon, Business Admin/Customer Service, Teaching Assistants as well as Football Education Courses</w:t>
            </w:r>
          </w:p>
        </w:tc>
      </w:tr>
      <w:tr w:rsidR="00783186" w:rsidTr="00D50AA1">
        <w:tc>
          <w:tcPr>
            <w:tcW w:w="1985" w:type="dxa"/>
          </w:tcPr>
          <w:p w:rsidR="00783186" w:rsidRDefault="00783186" w:rsidP="00783186">
            <w:r>
              <w:t>Knights of Old</w:t>
            </w:r>
          </w:p>
        </w:tc>
        <w:tc>
          <w:tcPr>
            <w:tcW w:w="1843" w:type="dxa"/>
          </w:tcPr>
          <w:p w:rsidR="00783186" w:rsidRDefault="00783186" w:rsidP="00783186">
            <w:r>
              <w:rPr>
                <w:noProof/>
                <w:lang w:eastAsia="en-GB"/>
              </w:rPr>
              <w:drawing>
                <wp:anchor distT="0" distB="0" distL="114300" distR="114300" simplePos="0" relativeHeight="251723776" behindDoc="0" locked="0" layoutInCell="1" allowOverlap="1" wp14:anchorId="1AEE40A5" wp14:editId="769052D3">
                  <wp:simplePos x="0" y="0"/>
                  <wp:positionH relativeFrom="column">
                    <wp:posOffset>-11430</wp:posOffset>
                  </wp:positionH>
                  <wp:positionV relativeFrom="paragraph">
                    <wp:posOffset>180975</wp:posOffset>
                  </wp:positionV>
                  <wp:extent cx="1112400" cy="334800"/>
                  <wp:effectExtent l="0" t="0" r="0" b="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Knights-of-Old1.jpg"/>
                          <pic:cNvPicPr/>
                        </pic:nvPicPr>
                        <pic:blipFill rotWithShape="1">
                          <a:blip r:embed="rId74" cstate="print">
                            <a:extLst>
                              <a:ext uri="{28A0092B-C50C-407E-A947-70E740481C1C}">
                                <a14:useLocalDpi xmlns:a14="http://schemas.microsoft.com/office/drawing/2010/main" val="0"/>
                              </a:ext>
                            </a:extLst>
                          </a:blip>
                          <a:srcRect t="32855" b="31211"/>
                          <a:stretch/>
                        </pic:blipFill>
                        <pic:spPr bwMode="auto">
                          <a:xfrm>
                            <a:off x="0" y="0"/>
                            <a:ext cx="1112400" cy="33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18" w:type="dxa"/>
          </w:tcPr>
          <w:p w:rsidR="00783186" w:rsidRDefault="00A572C9" w:rsidP="00783186">
            <w:hyperlink r:id="rId75" w:history="1">
              <w:r w:rsidR="00783186" w:rsidRPr="0061770E">
                <w:rPr>
                  <w:rStyle w:val="Hyperlink"/>
                </w:rPr>
                <w:t>https://knightsofoldgroup.com</w:t>
              </w:r>
            </w:hyperlink>
          </w:p>
          <w:p w:rsidR="00783186" w:rsidRDefault="00783186" w:rsidP="00783186"/>
        </w:tc>
        <w:tc>
          <w:tcPr>
            <w:tcW w:w="8354" w:type="dxa"/>
          </w:tcPr>
          <w:p w:rsidR="00783186" w:rsidRDefault="00783186" w:rsidP="00783186">
            <w:r>
              <w:t xml:space="preserve">This is a logistics and transport company.  It is the largest privately owned logistic company in the UK. It offers a range of careers such as transport planner, IT, Account administrator, Warehouse Operative, HGV driver, Customer Service, Day Driver, Transit Operative </w:t>
            </w:r>
            <w:proofErr w:type="spellStart"/>
            <w:r>
              <w:t>etc</w:t>
            </w:r>
            <w:proofErr w:type="spellEnd"/>
          </w:p>
        </w:tc>
      </w:tr>
      <w:tr w:rsidR="00783186" w:rsidTr="00D50AA1">
        <w:tc>
          <w:tcPr>
            <w:tcW w:w="1985" w:type="dxa"/>
          </w:tcPr>
          <w:p w:rsidR="00783186" w:rsidRDefault="00783186" w:rsidP="00783186">
            <w:r>
              <w:t>Barclays Bank</w:t>
            </w:r>
          </w:p>
        </w:tc>
        <w:tc>
          <w:tcPr>
            <w:tcW w:w="1843" w:type="dxa"/>
          </w:tcPr>
          <w:p w:rsidR="00783186" w:rsidRDefault="00783186" w:rsidP="00783186">
            <w:r>
              <w:rPr>
                <w:noProof/>
                <w:lang w:eastAsia="en-GB"/>
              </w:rPr>
              <w:drawing>
                <wp:anchor distT="0" distB="0" distL="114300" distR="114300" simplePos="0" relativeHeight="251724800" behindDoc="0" locked="0" layoutInCell="1" allowOverlap="1" wp14:anchorId="2FD1AA1A" wp14:editId="0A98D53A">
                  <wp:simplePos x="0" y="0"/>
                  <wp:positionH relativeFrom="column">
                    <wp:posOffset>-166</wp:posOffset>
                  </wp:positionH>
                  <wp:positionV relativeFrom="paragraph">
                    <wp:posOffset>49143</wp:posOffset>
                  </wp:positionV>
                  <wp:extent cx="1043609" cy="381000"/>
                  <wp:effectExtent l="0" t="0" r="444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arclays logo.jpg"/>
                          <pic:cNvPicPr/>
                        </pic:nvPicPr>
                        <pic:blipFill rotWithShape="1">
                          <a:blip r:embed="rId76" cstate="print">
                            <a:extLst>
                              <a:ext uri="{28A0092B-C50C-407E-A947-70E740481C1C}">
                                <a14:useLocalDpi xmlns:a14="http://schemas.microsoft.com/office/drawing/2010/main" val="0"/>
                              </a:ext>
                            </a:extLst>
                          </a:blip>
                          <a:srcRect t="29049" b="35739"/>
                          <a:stretch/>
                        </pic:blipFill>
                        <pic:spPr bwMode="auto">
                          <a:xfrm>
                            <a:off x="0" y="0"/>
                            <a:ext cx="1048225" cy="382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18" w:type="dxa"/>
          </w:tcPr>
          <w:p w:rsidR="00783186" w:rsidRDefault="00A572C9" w:rsidP="00783186">
            <w:hyperlink r:id="rId77" w:history="1">
              <w:r w:rsidR="00783186" w:rsidRPr="0061770E">
                <w:rPr>
                  <w:rStyle w:val="Hyperlink"/>
                </w:rPr>
                <w:t>https://barclays.co.uk</w:t>
              </w:r>
            </w:hyperlink>
          </w:p>
          <w:p w:rsidR="00783186" w:rsidRDefault="00783186" w:rsidP="00783186"/>
          <w:p w:rsidR="00783186" w:rsidRDefault="00783186" w:rsidP="00783186"/>
        </w:tc>
        <w:tc>
          <w:tcPr>
            <w:tcW w:w="8354" w:type="dxa"/>
          </w:tcPr>
          <w:p w:rsidR="00783186" w:rsidRDefault="00783186" w:rsidP="00783186">
            <w:r>
              <w:t>This is a British multinational financial institution offering personal &amp; business banking, savings, mortgages, loans etc. It has a wide range of careers opportunities for apprenticeships and graduates. It runs a LifeSkills programme in schools.</w:t>
            </w:r>
          </w:p>
        </w:tc>
      </w:tr>
      <w:tr w:rsidR="00783186" w:rsidTr="00D50AA1">
        <w:tc>
          <w:tcPr>
            <w:tcW w:w="1985" w:type="dxa"/>
          </w:tcPr>
          <w:p w:rsidR="00783186" w:rsidRDefault="00783186" w:rsidP="00783186">
            <w:r>
              <w:t>Kettonby Care</w:t>
            </w:r>
          </w:p>
        </w:tc>
        <w:tc>
          <w:tcPr>
            <w:tcW w:w="1843" w:type="dxa"/>
          </w:tcPr>
          <w:p w:rsidR="00783186" w:rsidRDefault="00783186" w:rsidP="00783186">
            <w:r>
              <w:rPr>
                <w:noProof/>
                <w:lang w:eastAsia="en-GB"/>
              </w:rPr>
              <w:drawing>
                <wp:inline distT="0" distB="0" distL="0" distR="0" wp14:anchorId="1E53E1B3" wp14:editId="6BCDC639">
                  <wp:extent cx="980717" cy="514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kettonby care.webp"/>
                          <pic:cNvPicPr/>
                        </pic:nvPicPr>
                        <pic:blipFill rotWithShape="1">
                          <a:blip r:embed="rId78" cstate="print">
                            <a:extLst>
                              <a:ext uri="{28A0092B-C50C-407E-A947-70E740481C1C}">
                                <a14:useLocalDpi xmlns:a14="http://schemas.microsoft.com/office/drawing/2010/main" val="0"/>
                              </a:ext>
                            </a:extLst>
                          </a:blip>
                          <a:srcRect t="21392" b="22989"/>
                          <a:stretch/>
                        </pic:blipFill>
                        <pic:spPr bwMode="auto">
                          <a:xfrm>
                            <a:off x="0" y="0"/>
                            <a:ext cx="995160" cy="521925"/>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rsidR="00783186" w:rsidRDefault="00A572C9" w:rsidP="00783186">
            <w:hyperlink r:id="rId79" w:history="1">
              <w:r w:rsidR="00783186" w:rsidRPr="0061770E">
                <w:rPr>
                  <w:rStyle w:val="Hyperlink"/>
                </w:rPr>
                <w:t>http://kettonbycare.com</w:t>
              </w:r>
            </w:hyperlink>
          </w:p>
          <w:p w:rsidR="00783186" w:rsidRDefault="00783186" w:rsidP="00783186"/>
        </w:tc>
        <w:tc>
          <w:tcPr>
            <w:tcW w:w="8354" w:type="dxa"/>
          </w:tcPr>
          <w:p w:rsidR="00783186" w:rsidRDefault="00783186" w:rsidP="00783186">
            <w:r>
              <w:t>This is a residential home specialising in the provision of services relating to accommodation for anyone requiring nursing or personal care, under 65 years old, with learning disabilities or sensory impairments. It has H&amp;S Care roles.</w:t>
            </w:r>
          </w:p>
        </w:tc>
      </w:tr>
      <w:tr w:rsidR="00783186" w:rsidTr="00D50AA1">
        <w:tc>
          <w:tcPr>
            <w:tcW w:w="1985" w:type="dxa"/>
          </w:tcPr>
          <w:p w:rsidR="00783186" w:rsidRDefault="00783186" w:rsidP="00783186">
            <w:r>
              <w:t>De Montfort University</w:t>
            </w:r>
          </w:p>
        </w:tc>
        <w:tc>
          <w:tcPr>
            <w:tcW w:w="1843" w:type="dxa"/>
          </w:tcPr>
          <w:p w:rsidR="00783186" w:rsidRDefault="00783186" w:rsidP="00783186">
            <w:r>
              <w:rPr>
                <w:noProof/>
                <w:lang w:eastAsia="en-GB"/>
              </w:rPr>
              <w:drawing>
                <wp:inline distT="0" distB="0" distL="0" distR="0" wp14:anchorId="5A2C630A" wp14:editId="27782A8B">
                  <wp:extent cx="1023731" cy="478790"/>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e_Montfort_University_logo.svg.pn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1025346" cy="479545"/>
                          </a:xfrm>
                          <a:prstGeom prst="rect">
                            <a:avLst/>
                          </a:prstGeom>
                        </pic:spPr>
                      </pic:pic>
                    </a:graphicData>
                  </a:graphic>
                </wp:inline>
              </w:drawing>
            </w:r>
          </w:p>
        </w:tc>
        <w:tc>
          <w:tcPr>
            <w:tcW w:w="3118" w:type="dxa"/>
          </w:tcPr>
          <w:p w:rsidR="00783186" w:rsidRDefault="00A572C9" w:rsidP="00783186">
            <w:hyperlink r:id="rId81" w:history="1">
              <w:r w:rsidR="00783186" w:rsidRPr="0061770E">
                <w:rPr>
                  <w:rStyle w:val="Hyperlink"/>
                </w:rPr>
                <w:t>http://dmu.ac.uk</w:t>
              </w:r>
            </w:hyperlink>
          </w:p>
          <w:p w:rsidR="00783186" w:rsidRDefault="00783186" w:rsidP="00783186"/>
        </w:tc>
        <w:tc>
          <w:tcPr>
            <w:tcW w:w="8354" w:type="dxa"/>
          </w:tcPr>
          <w:p w:rsidR="00783186" w:rsidRDefault="00783186" w:rsidP="00783186">
            <w:r>
              <w:t>This is a university based in the city of Leicester offering HE education. It has a GOLD ranking for Teaching Excellence Framework awarded in 2017 for consistently outstanding teaching.</w:t>
            </w:r>
          </w:p>
        </w:tc>
      </w:tr>
      <w:tr w:rsidR="00783186" w:rsidTr="00D50AA1">
        <w:tc>
          <w:tcPr>
            <w:tcW w:w="1985" w:type="dxa"/>
          </w:tcPr>
          <w:p w:rsidR="00783186" w:rsidRDefault="00783186" w:rsidP="00783186">
            <w:r>
              <w:t>Northamptonshire Police</w:t>
            </w:r>
          </w:p>
        </w:tc>
        <w:tc>
          <w:tcPr>
            <w:tcW w:w="1843" w:type="dxa"/>
          </w:tcPr>
          <w:p w:rsidR="00783186" w:rsidRDefault="00783186" w:rsidP="00783186">
            <w:r>
              <w:rPr>
                <w:noProof/>
                <w:lang w:eastAsia="en-GB"/>
              </w:rPr>
              <w:drawing>
                <wp:anchor distT="0" distB="0" distL="114300" distR="114300" simplePos="0" relativeHeight="251725824" behindDoc="0" locked="0" layoutInCell="1" allowOverlap="1" wp14:anchorId="77CD2E09" wp14:editId="676F4065">
                  <wp:simplePos x="0" y="0"/>
                  <wp:positionH relativeFrom="column">
                    <wp:posOffset>-10104</wp:posOffset>
                  </wp:positionH>
                  <wp:positionV relativeFrom="paragraph">
                    <wp:posOffset>82384</wp:posOffset>
                  </wp:positionV>
                  <wp:extent cx="1053244" cy="4953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orthamptonshirePoliceLogoBig.png"/>
                          <pic:cNvPicPr/>
                        </pic:nvPicPr>
                        <pic:blipFill rotWithShape="1">
                          <a:blip r:embed="rId82" cstate="print">
                            <a:extLst>
                              <a:ext uri="{28A0092B-C50C-407E-A947-70E740481C1C}">
                                <a14:useLocalDpi xmlns:a14="http://schemas.microsoft.com/office/drawing/2010/main" val="0"/>
                              </a:ext>
                            </a:extLst>
                          </a:blip>
                          <a:srcRect t="13922" b="28653"/>
                          <a:stretch/>
                        </pic:blipFill>
                        <pic:spPr bwMode="auto">
                          <a:xfrm>
                            <a:off x="0" y="0"/>
                            <a:ext cx="1056072" cy="496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18" w:type="dxa"/>
          </w:tcPr>
          <w:p w:rsidR="00783186" w:rsidRDefault="00A572C9" w:rsidP="00783186">
            <w:hyperlink r:id="rId83" w:history="1">
              <w:r w:rsidR="00783186" w:rsidRPr="0061770E">
                <w:rPr>
                  <w:rStyle w:val="Hyperlink"/>
                </w:rPr>
                <w:t>http://northants.police.uk</w:t>
              </w:r>
            </w:hyperlink>
          </w:p>
          <w:p w:rsidR="00783186" w:rsidRDefault="00783186" w:rsidP="00783186"/>
        </w:tc>
        <w:tc>
          <w:tcPr>
            <w:tcW w:w="8354" w:type="dxa"/>
          </w:tcPr>
          <w:p w:rsidR="00783186" w:rsidRDefault="00783186" w:rsidP="00783186">
            <w:r>
              <w:t>This is our local police force who are responsible for policing the county.  They have a diverse range of jobs such as Police officer as well as Collision Investigator, Inspectors, Stores and Supplies Assistant, Firearms Clerks, Business Manager, Project Manager, Finance Advisor, Database Administrator, Infrastructure Engineers etc.</w:t>
            </w:r>
          </w:p>
        </w:tc>
      </w:tr>
      <w:tr w:rsidR="00783186" w:rsidTr="00D50AA1">
        <w:tc>
          <w:tcPr>
            <w:tcW w:w="1985" w:type="dxa"/>
          </w:tcPr>
          <w:p w:rsidR="00783186" w:rsidRDefault="00783186" w:rsidP="00783186">
            <w:r>
              <w:t>North Northants Council</w:t>
            </w:r>
          </w:p>
        </w:tc>
        <w:tc>
          <w:tcPr>
            <w:tcW w:w="1843" w:type="dxa"/>
          </w:tcPr>
          <w:p w:rsidR="00783186" w:rsidRDefault="00783186" w:rsidP="00783186">
            <w:r>
              <w:rPr>
                <w:noProof/>
                <w:lang w:eastAsia="en-GB"/>
              </w:rPr>
              <w:drawing>
                <wp:anchor distT="0" distB="0" distL="114300" distR="114300" simplePos="0" relativeHeight="251726848" behindDoc="0" locked="0" layoutInCell="1" allowOverlap="1" wp14:anchorId="7D569539" wp14:editId="1E5E3D70">
                  <wp:simplePos x="0" y="0"/>
                  <wp:positionH relativeFrom="column">
                    <wp:posOffset>-165</wp:posOffset>
                  </wp:positionH>
                  <wp:positionV relativeFrom="paragraph">
                    <wp:posOffset>69905</wp:posOffset>
                  </wp:positionV>
                  <wp:extent cx="1023620" cy="371324"/>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orthants council logo.pn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041548" cy="377827"/>
                          </a:xfrm>
                          <a:prstGeom prst="rect">
                            <a:avLst/>
                          </a:prstGeom>
                        </pic:spPr>
                      </pic:pic>
                    </a:graphicData>
                  </a:graphic>
                  <wp14:sizeRelH relativeFrom="margin">
                    <wp14:pctWidth>0</wp14:pctWidth>
                  </wp14:sizeRelH>
                  <wp14:sizeRelV relativeFrom="margin">
                    <wp14:pctHeight>0</wp14:pctHeight>
                  </wp14:sizeRelV>
                </wp:anchor>
              </w:drawing>
            </w:r>
          </w:p>
        </w:tc>
        <w:tc>
          <w:tcPr>
            <w:tcW w:w="3118" w:type="dxa"/>
          </w:tcPr>
          <w:p w:rsidR="00783186" w:rsidRDefault="00A572C9" w:rsidP="00783186">
            <w:pPr>
              <w:rPr>
                <w:sz w:val="18"/>
                <w:szCs w:val="18"/>
              </w:rPr>
            </w:pPr>
            <w:hyperlink r:id="rId85" w:history="1">
              <w:r w:rsidR="00783186" w:rsidRPr="00DA2BE8">
                <w:rPr>
                  <w:rStyle w:val="Hyperlink"/>
                  <w:sz w:val="18"/>
                  <w:szCs w:val="18"/>
                </w:rPr>
                <w:t>https://www.northnorthants.gov.uk</w:t>
              </w:r>
            </w:hyperlink>
          </w:p>
          <w:p w:rsidR="00783186" w:rsidRPr="00D50AA1" w:rsidRDefault="00783186" w:rsidP="00783186">
            <w:pPr>
              <w:rPr>
                <w:sz w:val="18"/>
                <w:szCs w:val="18"/>
              </w:rPr>
            </w:pPr>
          </w:p>
        </w:tc>
        <w:tc>
          <w:tcPr>
            <w:tcW w:w="8354" w:type="dxa"/>
          </w:tcPr>
          <w:p w:rsidR="00783186" w:rsidRDefault="00783186" w:rsidP="00783186">
            <w:r>
              <w:t>This is a government organisation which is responsible for providing a range of public services in the area of North Northamptonshire.  They have a wide range of jobs and apprenticeship opportunities available.</w:t>
            </w:r>
          </w:p>
        </w:tc>
      </w:tr>
      <w:tr w:rsidR="00783186" w:rsidTr="00D50AA1">
        <w:tc>
          <w:tcPr>
            <w:tcW w:w="1985" w:type="dxa"/>
          </w:tcPr>
          <w:p w:rsidR="00783186" w:rsidRDefault="00783186" w:rsidP="00783186">
            <w:r>
              <w:t>Travis Perkins</w:t>
            </w:r>
          </w:p>
        </w:tc>
        <w:tc>
          <w:tcPr>
            <w:tcW w:w="1843" w:type="dxa"/>
          </w:tcPr>
          <w:p w:rsidR="00783186" w:rsidRDefault="00783186" w:rsidP="00783186">
            <w:r>
              <w:rPr>
                <w:noProof/>
                <w:lang w:eastAsia="en-GB"/>
              </w:rPr>
              <w:drawing>
                <wp:anchor distT="0" distB="0" distL="114300" distR="114300" simplePos="0" relativeHeight="251727872" behindDoc="0" locked="0" layoutInCell="1" allowOverlap="1" wp14:anchorId="1831601B" wp14:editId="52844EA1">
                  <wp:simplePos x="0" y="0"/>
                  <wp:positionH relativeFrom="column">
                    <wp:posOffset>1905</wp:posOffset>
                  </wp:positionH>
                  <wp:positionV relativeFrom="paragraph">
                    <wp:posOffset>1269</wp:posOffset>
                  </wp:positionV>
                  <wp:extent cx="1111885" cy="31432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ravis perkins logo.pn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1112403" cy="314471"/>
                          </a:xfrm>
                          <a:prstGeom prst="rect">
                            <a:avLst/>
                          </a:prstGeom>
                        </pic:spPr>
                      </pic:pic>
                    </a:graphicData>
                  </a:graphic>
                  <wp14:sizeRelH relativeFrom="margin">
                    <wp14:pctWidth>0</wp14:pctWidth>
                  </wp14:sizeRelH>
                  <wp14:sizeRelV relativeFrom="margin">
                    <wp14:pctHeight>0</wp14:pctHeight>
                  </wp14:sizeRelV>
                </wp:anchor>
              </w:drawing>
            </w:r>
          </w:p>
        </w:tc>
        <w:tc>
          <w:tcPr>
            <w:tcW w:w="3118" w:type="dxa"/>
          </w:tcPr>
          <w:p w:rsidR="00783186" w:rsidRDefault="00A572C9" w:rsidP="00783186">
            <w:hyperlink r:id="rId87" w:history="1">
              <w:r w:rsidR="00783186" w:rsidRPr="0061770E">
                <w:rPr>
                  <w:rStyle w:val="Hyperlink"/>
                </w:rPr>
                <w:t>https://www.tpcareers.co.uk</w:t>
              </w:r>
            </w:hyperlink>
          </w:p>
          <w:p w:rsidR="00783186" w:rsidRDefault="00783186" w:rsidP="00783186"/>
        </w:tc>
        <w:tc>
          <w:tcPr>
            <w:tcW w:w="8354" w:type="dxa"/>
          </w:tcPr>
          <w:p w:rsidR="00783186" w:rsidRDefault="00783186" w:rsidP="00783186">
            <w:r>
              <w:t>This is the UK’s largest builder’s merchant &amp; home improvement retailer selling building &amp; timber products. Its HO is in Northampton.  Roles such as store &amp; showroom sales, customer service, operations, supply chain and distribution, drivers and apprenticeship roles including pre-employment to management programmes</w:t>
            </w:r>
          </w:p>
        </w:tc>
      </w:tr>
      <w:tr w:rsidR="00783186" w:rsidTr="00D50AA1">
        <w:tc>
          <w:tcPr>
            <w:tcW w:w="1985" w:type="dxa"/>
          </w:tcPr>
          <w:p w:rsidR="00783186" w:rsidRDefault="00783186" w:rsidP="00783186">
            <w:r>
              <w:t xml:space="preserve">VW/Audi </w:t>
            </w:r>
          </w:p>
        </w:tc>
        <w:tc>
          <w:tcPr>
            <w:tcW w:w="1843" w:type="dxa"/>
          </w:tcPr>
          <w:p w:rsidR="00783186" w:rsidRDefault="00783186" w:rsidP="00783186">
            <w:r>
              <w:rPr>
                <w:noProof/>
                <w:lang w:eastAsia="en-GB"/>
              </w:rPr>
              <w:drawing>
                <wp:inline distT="0" distB="0" distL="0" distR="0" wp14:anchorId="3C7FB5F8" wp14:editId="1D97B7A7">
                  <wp:extent cx="1113155" cy="476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W audi logo.jpeg"/>
                          <pic:cNvPicPr/>
                        </pic:nvPicPr>
                        <pic:blipFill rotWithShape="1">
                          <a:blip r:embed="rId88" cstate="print">
                            <a:extLst>
                              <a:ext uri="{28A0092B-C50C-407E-A947-70E740481C1C}">
                                <a14:useLocalDpi xmlns:a14="http://schemas.microsoft.com/office/drawing/2010/main" val="0"/>
                              </a:ext>
                            </a:extLst>
                          </a:blip>
                          <a:srcRect t="17395" b="15700"/>
                          <a:stretch/>
                        </pic:blipFill>
                        <pic:spPr bwMode="auto">
                          <a:xfrm>
                            <a:off x="0" y="0"/>
                            <a:ext cx="1113155" cy="476250"/>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rsidR="00783186" w:rsidRDefault="00A572C9" w:rsidP="00783186">
            <w:hyperlink r:id="rId89" w:history="1">
              <w:r w:rsidR="00783186" w:rsidRPr="0061770E">
                <w:rPr>
                  <w:rStyle w:val="Hyperlink"/>
                </w:rPr>
                <w:t>https://www.volkswagenag.com</w:t>
              </w:r>
            </w:hyperlink>
          </w:p>
          <w:p w:rsidR="00783186" w:rsidRDefault="00783186" w:rsidP="00783186"/>
        </w:tc>
        <w:tc>
          <w:tcPr>
            <w:tcW w:w="8354" w:type="dxa"/>
          </w:tcPr>
          <w:p w:rsidR="00783186" w:rsidRDefault="00783186" w:rsidP="00783186">
            <w:r>
              <w:t xml:space="preserve">Audi is part of the Volkswagen Group which also includes Porsche, Bentley, Lamborghini and Skoda.  There are many careers within this sector, including Sales, banking, insurance, management </w:t>
            </w:r>
            <w:proofErr w:type="spellStart"/>
            <w:r>
              <w:t>etc</w:t>
            </w:r>
            <w:proofErr w:type="spellEnd"/>
          </w:p>
        </w:tc>
      </w:tr>
      <w:tr w:rsidR="00783186" w:rsidTr="00D50AA1">
        <w:tc>
          <w:tcPr>
            <w:tcW w:w="1985" w:type="dxa"/>
          </w:tcPr>
          <w:p w:rsidR="00783186" w:rsidRDefault="00783186" w:rsidP="00783186">
            <w:r>
              <w:t>JPP</w:t>
            </w:r>
          </w:p>
        </w:tc>
        <w:tc>
          <w:tcPr>
            <w:tcW w:w="1843" w:type="dxa"/>
          </w:tcPr>
          <w:p w:rsidR="00783186" w:rsidRDefault="00783186" w:rsidP="00783186">
            <w:r>
              <w:rPr>
                <w:noProof/>
                <w:lang w:eastAsia="en-GB"/>
              </w:rPr>
              <w:drawing>
                <wp:anchor distT="0" distB="0" distL="114300" distR="114300" simplePos="0" relativeHeight="251728896" behindDoc="0" locked="0" layoutInCell="1" allowOverlap="1" wp14:anchorId="2EF870A7" wp14:editId="495BAD00">
                  <wp:simplePos x="0" y="0"/>
                  <wp:positionH relativeFrom="column">
                    <wp:posOffset>-166</wp:posOffset>
                  </wp:positionH>
                  <wp:positionV relativeFrom="paragraph">
                    <wp:posOffset>-5548</wp:posOffset>
                  </wp:positionV>
                  <wp:extent cx="705679" cy="524812"/>
                  <wp:effectExtent l="0" t="0" r="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jpp.png"/>
                          <pic:cNvPicPr/>
                        </pic:nvPicPr>
                        <pic:blipFill rotWithShape="1">
                          <a:blip r:embed="rId90" cstate="print">
                            <a:extLst>
                              <a:ext uri="{28A0092B-C50C-407E-A947-70E740481C1C}">
                                <a14:useLocalDpi xmlns:a14="http://schemas.microsoft.com/office/drawing/2010/main" val="0"/>
                              </a:ext>
                            </a:extLst>
                          </a:blip>
                          <a:srcRect l="8557" t="8556" b="14432"/>
                          <a:stretch/>
                        </pic:blipFill>
                        <pic:spPr bwMode="auto">
                          <a:xfrm>
                            <a:off x="0" y="0"/>
                            <a:ext cx="719752" cy="5352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18" w:type="dxa"/>
          </w:tcPr>
          <w:p w:rsidR="00783186" w:rsidRDefault="00A572C9" w:rsidP="00783186">
            <w:hyperlink r:id="rId91" w:history="1">
              <w:r w:rsidR="00783186" w:rsidRPr="0061770E">
                <w:rPr>
                  <w:rStyle w:val="Hyperlink"/>
                </w:rPr>
                <w:t>https://jppuk.net</w:t>
              </w:r>
            </w:hyperlink>
          </w:p>
          <w:p w:rsidR="00783186" w:rsidRDefault="00783186" w:rsidP="00783186"/>
        </w:tc>
        <w:tc>
          <w:tcPr>
            <w:tcW w:w="8354" w:type="dxa"/>
          </w:tcPr>
          <w:p w:rsidR="00783186" w:rsidRDefault="00783186" w:rsidP="00783186">
            <w:r>
              <w:t>JPP, based in Brixworth, are a leading quality construction consultancy with a wide range of civil and structural engineering projects from a broad range of clients. They offer sustainable solutions.  A range of different careers are within this company.</w:t>
            </w:r>
          </w:p>
          <w:p w:rsidR="00783186" w:rsidRDefault="00783186" w:rsidP="00783186"/>
          <w:p w:rsidR="00783186" w:rsidRDefault="00783186" w:rsidP="00783186"/>
        </w:tc>
      </w:tr>
      <w:tr w:rsidR="00783186" w:rsidTr="00D50AA1">
        <w:tc>
          <w:tcPr>
            <w:tcW w:w="1985" w:type="dxa"/>
          </w:tcPr>
          <w:p w:rsidR="00783186" w:rsidRDefault="00783186" w:rsidP="00783186">
            <w:r w:rsidRPr="0065144D">
              <w:rPr>
                <w:rFonts w:ascii="Calibri" w:eastAsia="Times New Roman" w:hAnsi="Calibri" w:cs="Calibri"/>
                <w:b/>
                <w:color w:val="000000"/>
                <w:lang w:eastAsia="en-GB"/>
              </w:rPr>
              <w:t>Name of Exhibitor</w:t>
            </w:r>
          </w:p>
        </w:tc>
        <w:tc>
          <w:tcPr>
            <w:tcW w:w="1843" w:type="dxa"/>
          </w:tcPr>
          <w:p w:rsidR="00783186" w:rsidRDefault="00783186" w:rsidP="00783186">
            <w:pPr>
              <w:rPr>
                <w:noProof/>
                <w:lang w:eastAsia="en-GB"/>
              </w:rPr>
            </w:pPr>
            <w:r w:rsidRPr="0065144D">
              <w:rPr>
                <w:rFonts w:ascii="Calibri" w:eastAsia="Times New Roman" w:hAnsi="Calibri" w:cs="Calibri"/>
                <w:b/>
                <w:color w:val="000000"/>
                <w:lang w:eastAsia="en-GB"/>
              </w:rPr>
              <w:t>Logo</w:t>
            </w:r>
          </w:p>
        </w:tc>
        <w:tc>
          <w:tcPr>
            <w:tcW w:w="3118" w:type="dxa"/>
          </w:tcPr>
          <w:p w:rsidR="00783186" w:rsidRDefault="00783186" w:rsidP="00783186">
            <w:r w:rsidRPr="0065144D">
              <w:rPr>
                <w:rFonts w:ascii="Calibri" w:eastAsia="Times New Roman" w:hAnsi="Calibri" w:cs="Calibri"/>
                <w:b/>
                <w:color w:val="000000"/>
                <w:lang w:eastAsia="en-GB"/>
              </w:rPr>
              <w:t>Company Website</w:t>
            </w:r>
          </w:p>
        </w:tc>
        <w:tc>
          <w:tcPr>
            <w:tcW w:w="8354" w:type="dxa"/>
          </w:tcPr>
          <w:p w:rsidR="00783186" w:rsidRDefault="00783186" w:rsidP="00783186">
            <w:pPr>
              <w:rPr>
                <w:rFonts w:ascii="Calibri" w:eastAsia="Times New Roman" w:hAnsi="Calibri" w:cs="Calibri"/>
                <w:b/>
                <w:color w:val="000000"/>
                <w:lang w:eastAsia="en-GB"/>
              </w:rPr>
            </w:pPr>
            <w:r w:rsidRPr="0065144D">
              <w:rPr>
                <w:rFonts w:ascii="Calibri" w:eastAsia="Times New Roman" w:hAnsi="Calibri" w:cs="Calibri"/>
                <w:b/>
                <w:color w:val="000000"/>
                <w:lang w:eastAsia="en-GB"/>
              </w:rPr>
              <w:t>Business Activity</w:t>
            </w:r>
          </w:p>
          <w:p w:rsidR="00783186" w:rsidRDefault="00783186" w:rsidP="00783186"/>
        </w:tc>
      </w:tr>
      <w:tr w:rsidR="00783186" w:rsidTr="00D50AA1">
        <w:tc>
          <w:tcPr>
            <w:tcW w:w="1985" w:type="dxa"/>
          </w:tcPr>
          <w:p w:rsidR="00783186" w:rsidRDefault="00783186" w:rsidP="00783186">
            <w:r>
              <w:t>Whitbread</w:t>
            </w:r>
          </w:p>
        </w:tc>
        <w:tc>
          <w:tcPr>
            <w:tcW w:w="1843" w:type="dxa"/>
          </w:tcPr>
          <w:p w:rsidR="00783186" w:rsidRDefault="00783186" w:rsidP="00783186">
            <w:r>
              <w:rPr>
                <w:noProof/>
                <w:lang w:eastAsia="en-GB"/>
              </w:rPr>
              <w:drawing>
                <wp:anchor distT="0" distB="0" distL="114300" distR="114300" simplePos="0" relativeHeight="251729920" behindDoc="0" locked="0" layoutInCell="1" allowOverlap="1" wp14:anchorId="54B4F997" wp14:editId="2A515586">
                  <wp:simplePos x="0" y="0"/>
                  <wp:positionH relativeFrom="column">
                    <wp:posOffset>3711</wp:posOffset>
                  </wp:positionH>
                  <wp:positionV relativeFrom="paragraph">
                    <wp:posOffset>1905</wp:posOffset>
                  </wp:positionV>
                  <wp:extent cx="1112400" cy="439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hitbread-logo.jpg"/>
                          <pic:cNvPicPr/>
                        </pic:nvPicPr>
                        <pic:blipFill rotWithShape="1">
                          <a:blip r:embed="rId92">
                            <a:extLst>
                              <a:ext uri="{28A0092B-C50C-407E-A947-70E740481C1C}">
                                <a14:useLocalDpi xmlns:a14="http://schemas.microsoft.com/office/drawing/2010/main" val="0"/>
                              </a:ext>
                            </a:extLst>
                          </a:blip>
                          <a:srcRect t="30804" b="35824"/>
                          <a:stretch/>
                        </pic:blipFill>
                        <pic:spPr bwMode="auto">
                          <a:xfrm>
                            <a:off x="0" y="0"/>
                            <a:ext cx="1112400" cy="43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18" w:type="dxa"/>
          </w:tcPr>
          <w:p w:rsidR="00783186" w:rsidRDefault="00A572C9" w:rsidP="00783186">
            <w:hyperlink r:id="rId93" w:history="1">
              <w:r w:rsidR="00783186" w:rsidRPr="00DA2BE8">
                <w:rPr>
                  <w:rStyle w:val="Hyperlink"/>
                </w:rPr>
                <w:t>https://www.whitbread.co.uk</w:t>
              </w:r>
            </w:hyperlink>
          </w:p>
          <w:p w:rsidR="00783186" w:rsidRDefault="00783186" w:rsidP="00783186"/>
        </w:tc>
        <w:tc>
          <w:tcPr>
            <w:tcW w:w="8354" w:type="dxa"/>
          </w:tcPr>
          <w:p w:rsidR="00783186" w:rsidRDefault="00783186" w:rsidP="00783186">
            <w:r>
              <w:t>This is a multinational British Hotel and Restaurant company. With almost 30,000 employees.  Their brands include Premier Inn, Beefeater and Brewers Fayre.  They recruit and train apprentices in a wide range of roles within Hospitality and Catering.</w:t>
            </w:r>
          </w:p>
        </w:tc>
      </w:tr>
      <w:tr w:rsidR="00783186" w:rsidTr="00D50AA1">
        <w:tc>
          <w:tcPr>
            <w:tcW w:w="1985" w:type="dxa"/>
          </w:tcPr>
          <w:p w:rsidR="00783186" w:rsidRDefault="00783186" w:rsidP="00783186">
            <w:r>
              <w:t>Lifetime Training</w:t>
            </w:r>
          </w:p>
        </w:tc>
        <w:tc>
          <w:tcPr>
            <w:tcW w:w="1843" w:type="dxa"/>
          </w:tcPr>
          <w:p w:rsidR="00783186" w:rsidRDefault="00783186" w:rsidP="00783186">
            <w:r>
              <w:rPr>
                <w:noProof/>
                <w:lang w:eastAsia="en-GB"/>
              </w:rPr>
              <w:drawing>
                <wp:inline distT="0" distB="0" distL="0" distR="0" wp14:anchorId="2B7BF393" wp14:editId="5D876911">
                  <wp:extent cx="1053548" cy="5238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ifetime-Training-300-x-3001.jpg"/>
                          <pic:cNvPicPr/>
                        </pic:nvPicPr>
                        <pic:blipFill rotWithShape="1">
                          <a:blip r:embed="rId94" cstate="print">
                            <a:extLst>
                              <a:ext uri="{28A0092B-C50C-407E-A947-70E740481C1C}">
                                <a14:useLocalDpi xmlns:a14="http://schemas.microsoft.com/office/drawing/2010/main" val="0"/>
                              </a:ext>
                            </a:extLst>
                          </a:blip>
                          <a:srcRect t="24814" b="28123"/>
                          <a:stretch/>
                        </pic:blipFill>
                        <pic:spPr bwMode="auto">
                          <a:xfrm>
                            <a:off x="0" y="0"/>
                            <a:ext cx="1054449" cy="524323"/>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rsidR="00783186" w:rsidRDefault="00A572C9" w:rsidP="00783186">
            <w:hyperlink r:id="rId95" w:history="1">
              <w:r w:rsidR="00783186" w:rsidRPr="00DA2BE8">
                <w:rPr>
                  <w:rStyle w:val="Hyperlink"/>
                </w:rPr>
                <w:t>https://lifetimetraining.co.uk</w:t>
              </w:r>
            </w:hyperlink>
          </w:p>
          <w:p w:rsidR="00783186" w:rsidRDefault="00783186" w:rsidP="00783186"/>
        </w:tc>
        <w:tc>
          <w:tcPr>
            <w:tcW w:w="8354" w:type="dxa"/>
          </w:tcPr>
          <w:p w:rsidR="00783186" w:rsidRDefault="00783186" w:rsidP="00783186">
            <w:r>
              <w:t>This training company supports individuals and businesses by delivering a range of training programmes. They offer apprenticeship training to a number of sectors including H&amp;C, NHS, HR, H&amp;S Care, IT &amp; Software, Retail, Logistics</w:t>
            </w:r>
          </w:p>
        </w:tc>
      </w:tr>
      <w:tr w:rsidR="00783186" w:rsidRPr="0065144D" w:rsidTr="000035A0">
        <w:trPr>
          <w:trHeight w:val="627"/>
        </w:trPr>
        <w:tc>
          <w:tcPr>
            <w:tcW w:w="1985" w:type="dxa"/>
            <w:noWrap/>
          </w:tcPr>
          <w:p w:rsidR="00783186" w:rsidRPr="0065144D" w:rsidRDefault="00646A0C" w:rsidP="00783186">
            <w:pPr>
              <w:ind w:left="22" w:hanging="22"/>
              <w:contextualSpacing/>
              <w:rPr>
                <w:rFonts w:eastAsia="Times New Roman" w:cstheme="minorHAnsi"/>
                <w:color w:val="000000"/>
                <w:lang w:eastAsia="en-GB"/>
              </w:rPr>
            </w:pPr>
            <w:r>
              <w:rPr>
                <w:rFonts w:ascii="Calibri" w:eastAsia="Times New Roman" w:hAnsi="Calibri" w:cs="Calibri"/>
                <w:color w:val="000000"/>
                <w:lang w:eastAsia="en-GB"/>
              </w:rPr>
              <w:t>Youthworks</w:t>
            </w:r>
          </w:p>
        </w:tc>
        <w:tc>
          <w:tcPr>
            <w:tcW w:w="1843" w:type="dxa"/>
            <w:noWrap/>
          </w:tcPr>
          <w:p w:rsidR="00783186" w:rsidRPr="0065144D" w:rsidRDefault="000035A0" w:rsidP="00783186">
            <w:pPr>
              <w:rPr>
                <w:rFonts w:ascii="Calibri" w:eastAsia="Times New Roman" w:hAnsi="Calibri" w:cs="Calibri"/>
                <w:color w:val="000000"/>
                <w:lang w:eastAsia="en-GB"/>
              </w:rPr>
            </w:pPr>
            <w:r>
              <w:rPr>
                <w:rFonts w:ascii="Calibri" w:eastAsia="Times New Roman" w:hAnsi="Calibri" w:cs="Calibri"/>
                <w:noProof/>
                <w:color w:val="000000"/>
                <w:lang w:eastAsia="en-GB"/>
              </w:rPr>
              <w:drawing>
                <wp:inline distT="0" distB="0" distL="0" distR="0" wp14:anchorId="6A0C2952" wp14:editId="2B83512B">
                  <wp:extent cx="866975" cy="457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youthworks logo.png"/>
                          <pic:cNvPicPr/>
                        </pic:nvPicPr>
                        <pic:blipFill>
                          <a:blip r:embed="rId96" cstate="print">
                            <a:extLst>
                              <a:ext uri="{28A0092B-C50C-407E-A947-70E740481C1C}">
                                <a14:useLocalDpi xmlns:a14="http://schemas.microsoft.com/office/drawing/2010/main" val="0"/>
                              </a:ext>
                            </a:extLst>
                          </a:blip>
                          <a:stretch>
                            <a:fillRect/>
                          </a:stretch>
                        </pic:blipFill>
                        <pic:spPr>
                          <a:xfrm>
                            <a:off x="0" y="0"/>
                            <a:ext cx="887476" cy="468011"/>
                          </a:xfrm>
                          <a:prstGeom prst="rect">
                            <a:avLst/>
                          </a:prstGeom>
                        </pic:spPr>
                      </pic:pic>
                    </a:graphicData>
                  </a:graphic>
                </wp:inline>
              </w:drawing>
            </w:r>
          </w:p>
        </w:tc>
        <w:tc>
          <w:tcPr>
            <w:tcW w:w="3118" w:type="dxa"/>
            <w:noWrap/>
          </w:tcPr>
          <w:p w:rsidR="00783186" w:rsidRDefault="00A572C9" w:rsidP="00783186">
            <w:pPr>
              <w:rPr>
                <w:rFonts w:ascii="Calibri" w:eastAsia="Times New Roman" w:hAnsi="Calibri" w:cs="Calibri"/>
                <w:color w:val="000000"/>
                <w:sz w:val="20"/>
                <w:szCs w:val="20"/>
                <w:lang w:eastAsia="en-GB"/>
              </w:rPr>
            </w:pPr>
            <w:hyperlink r:id="rId97" w:history="1">
              <w:r w:rsidR="000035A0" w:rsidRPr="00034D01">
                <w:rPr>
                  <w:rStyle w:val="Hyperlink"/>
                  <w:rFonts w:ascii="Calibri" w:eastAsia="Times New Roman" w:hAnsi="Calibri" w:cs="Calibri"/>
                  <w:sz w:val="20"/>
                  <w:szCs w:val="20"/>
                  <w:lang w:eastAsia="en-GB"/>
                </w:rPr>
                <w:t>https://www.youthworksnorthamptonshire.org.uk</w:t>
              </w:r>
            </w:hyperlink>
          </w:p>
          <w:p w:rsidR="000035A0" w:rsidRPr="00D50AA1" w:rsidRDefault="000035A0" w:rsidP="00783186">
            <w:pPr>
              <w:rPr>
                <w:rFonts w:ascii="Calibri" w:eastAsia="Times New Roman" w:hAnsi="Calibri" w:cs="Calibri"/>
                <w:color w:val="000000"/>
                <w:sz w:val="20"/>
                <w:szCs w:val="20"/>
                <w:lang w:eastAsia="en-GB"/>
              </w:rPr>
            </w:pPr>
          </w:p>
        </w:tc>
        <w:tc>
          <w:tcPr>
            <w:tcW w:w="8354" w:type="dxa"/>
            <w:noWrap/>
          </w:tcPr>
          <w:p w:rsidR="00783186" w:rsidRPr="00C344FA" w:rsidRDefault="00C344FA" w:rsidP="00783186">
            <w:pPr>
              <w:rPr>
                <w:rFonts w:eastAsia="Times New Roman" w:cstheme="minorHAnsi"/>
                <w:lang w:eastAsia="en-GB"/>
              </w:rPr>
            </w:pPr>
            <w:r w:rsidRPr="00C344FA">
              <w:rPr>
                <w:rFonts w:cstheme="minorHAnsi"/>
                <w:shd w:val="clear" w:color="auto" w:fill="FFFFFF"/>
              </w:rPr>
              <w:t>Counselling and emotional wellbeing su</w:t>
            </w:r>
            <w:r>
              <w:rPr>
                <w:rFonts w:cstheme="minorHAnsi"/>
                <w:shd w:val="clear" w:color="auto" w:fill="FFFFFF"/>
              </w:rPr>
              <w:t>pport for young people providing</w:t>
            </w:r>
            <w:r w:rsidRPr="00C344FA">
              <w:rPr>
                <w:rFonts w:cstheme="minorHAnsi"/>
                <w:shd w:val="clear" w:color="auto" w:fill="FFFFFF"/>
              </w:rPr>
              <w:t xml:space="preserve"> an opportunity to talk about problems and feelings in a safe, confidential environment.</w:t>
            </w:r>
          </w:p>
        </w:tc>
      </w:tr>
      <w:tr w:rsidR="000E4D23" w:rsidRPr="0065144D" w:rsidTr="00D50AA1">
        <w:trPr>
          <w:trHeight w:val="300"/>
        </w:trPr>
        <w:tc>
          <w:tcPr>
            <w:tcW w:w="1985" w:type="dxa"/>
            <w:noWrap/>
          </w:tcPr>
          <w:p w:rsidR="000E4D23" w:rsidRPr="00983CF4" w:rsidRDefault="000E4D23" w:rsidP="000E4D23">
            <w:pPr>
              <w:ind w:left="22" w:hanging="22"/>
              <w:contextualSpacing/>
              <w:rPr>
                <w:rFonts w:eastAsia="Times New Roman" w:cstheme="minorHAnsi"/>
                <w:color w:val="000000"/>
                <w:lang w:eastAsia="en-GB"/>
              </w:rPr>
            </w:pPr>
            <w:r w:rsidRPr="00983CF4">
              <w:rPr>
                <w:rFonts w:eastAsia="Times New Roman" w:cstheme="minorHAnsi"/>
                <w:color w:val="000000"/>
                <w:lang w:eastAsia="en-GB"/>
              </w:rPr>
              <w:t xml:space="preserve">Kettering Science Academy </w:t>
            </w:r>
          </w:p>
        </w:tc>
        <w:tc>
          <w:tcPr>
            <w:tcW w:w="1843" w:type="dxa"/>
            <w:noWrap/>
          </w:tcPr>
          <w:p w:rsidR="000E4D23" w:rsidRDefault="000E4D23" w:rsidP="000E4D23">
            <w:pPr>
              <w:rPr>
                <w:rFonts w:ascii="Calibri" w:eastAsia="Times New Roman" w:hAnsi="Calibri" w:cs="Calibri"/>
                <w:noProof/>
                <w:color w:val="000000"/>
                <w:lang w:eastAsia="en-GB"/>
              </w:rPr>
            </w:pPr>
            <w:r>
              <w:rPr>
                <w:rFonts w:ascii="Calibri" w:eastAsia="Times New Roman" w:hAnsi="Calibri" w:cs="Calibri"/>
                <w:noProof/>
                <w:color w:val="000000"/>
                <w:lang w:eastAsia="en-GB"/>
              </w:rPr>
              <w:drawing>
                <wp:inline distT="0" distB="0" distL="0" distR="0" wp14:anchorId="00E86CC4" wp14:editId="6FA15E90">
                  <wp:extent cx="5619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 Logo.jpg"/>
                          <pic:cNvPicPr/>
                        </pic:nvPicPr>
                        <pic:blipFill>
                          <a:blip r:embed="rId98"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3118" w:type="dxa"/>
            <w:noWrap/>
          </w:tcPr>
          <w:p w:rsidR="000E4D23" w:rsidRPr="00D50AA1" w:rsidRDefault="000E4D23" w:rsidP="000E4D23">
            <w:pPr>
              <w:rPr>
                <w:rFonts w:ascii="Calibri" w:eastAsia="Times New Roman" w:hAnsi="Calibri" w:cs="Calibri"/>
                <w:color w:val="000000"/>
                <w:sz w:val="20"/>
                <w:szCs w:val="20"/>
                <w:lang w:eastAsia="en-GB"/>
              </w:rPr>
            </w:pPr>
            <w:r w:rsidRPr="00D50AA1">
              <w:rPr>
                <w:rFonts w:ascii="Calibri" w:eastAsia="Times New Roman" w:hAnsi="Calibri" w:cs="Calibri"/>
                <w:color w:val="000000"/>
                <w:sz w:val="20"/>
                <w:szCs w:val="20"/>
                <w:lang w:eastAsia="en-GB"/>
              </w:rPr>
              <w:t>www.ketteringscienceacademy.org</w:t>
            </w:r>
          </w:p>
        </w:tc>
        <w:tc>
          <w:tcPr>
            <w:tcW w:w="8354" w:type="dxa"/>
            <w:noWrap/>
          </w:tcPr>
          <w:p w:rsidR="000E4D23" w:rsidRDefault="000E4D23" w:rsidP="000E4D23">
            <w:pPr>
              <w:rPr>
                <w:rFonts w:ascii="Calibri" w:eastAsia="Times New Roman" w:hAnsi="Calibri" w:cs="Calibri"/>
                <w:color w:val="000000"/>
                <w:lang w:eastAsia="en-GB"/>
              </w:rPr>
            </w:pPr>
            <w:r>
              <w:rPr>
                <w:rFonts w:ascii="Calibri" w:eastAsia="Times New Roman" w:hAnsi="Calibri" w:cs="Calibri"/>
                <w:color w:val="000000"/>
                <w:lang w:eastAsia="en-GB"/>
              </w:rPr>
              <w:t>Y</w:t>
            </w:r>
            <w:r w:rsidRPr="0065144D">
              <w:rPr>
                <w:rFonts w:ascii="Calibri" w:eastAsia="Times New Roman" w:hAnsi="Calibri" w:cs="Calibri"/>
                <w:color w:val="000000"/>
                <w:lang w:eastAsia="en-GB"/>
              </w:rPr>
              <w:t>ou will be able to find out more about staying on at school after Year 11</w:t>
            </w:r>
            <w:r>
              <w:rPr>
                <w:rFonts w:ascii="Calibri" w:eastAsia="Times New Roman" w:hAnsi="Calibri" w:cs="Calibri"/>
                <w:color w:val="000000"/>
                <w:lang w:eastAsia="en-GB"/>
              </w:rPr>
              <w:t>. You can meet some of the 6</w:t>
            </w:r>
            <w:r w:rsidRPr="00C230A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formers and see the subjects you could study at Level 3</w:t>
            </w:r>
          </w:p>
        </w:tc>
      </w:tr>
      <w:tr w:rsidR="000E4D23" w:rsidRPr="0065144D" w:rsidTr="00D50AA1">
        <w:trPr>
          <w:trHeight w:val="300"/>
        </w:trPr>
        <w:tc>
          <w:tcPr>
            <w:tcW w:w="1985" w:type="dxa"/>
          </w:tcPr>
          <w:p w:rsidR="000E4D23" w:rsidRPr="00983CF4" w:rsidRDefault="000E4D23" w:rsidP="000E4D23">
            <w:pPr>
              <w:ind w:right="-390"/>
              <w:rPr>
                <w:rFonts w:eastAsia="Times New Roman" w:cstheme="minorHAnsi"/>
                <w:sz w:val="20"/>
                <w:szCs w:val="20"/>
                <w:lang w:eastAsia="en-GB"/>
              </w:rPr>
            </w:pPr>
            <w:r w:rsidRPr="00983CF4">
              <w:rPr>
                <w:rFonts w:eastAsia="Times New Roman" w:cstheme="minorHAnsi"/>
                <w:sz w:val="20"/>
                <w:szCs w:val="20"/>
                <w:lang w:eastAsia="en-GB"/>
              </w:rPr>
              <w:t>Kettering Science Academy</w:t>
            </w:r>
          </w:p>
        </w:tc>
        <w:tc>
          <w:tcPr>
            <w:tcW w:w="1843" w:type="dxa"/>
          </w:tcPr>
          <w:p w:rsidR="000E4D23" w:rsidRPr="0065144D" w:rsidRDefault="000E4D23" w:rsidP="000E4D23">
            <w:pPr>
              <w:ind w:right="-390"/>
              <w:rPr>
                <w:rFonts w:ascii="Times New Roman" w:eastAsia="Times New Roman" w:hAnsi="Times New Roman" w:cs="Times New Roman"/>
                <w:sz w:val="20"/>
                <w:szCs w:val="20"/>
                <w:lang w:eastAsia="en-GB"/>
              </w:rPr>
            </w:pPr>
            <w:r>
              <w:rPr>
                <w:rFonts w:ascii="Calibri" w:eastAsia="Times New Roman" w:hAnsi="Calibri" w:cs="Calibri"/>
                <w:noProof/>
                <w:color w:val="000000"/>
                <w:lang w:eastAsia="en-GB"/>
              </w:rPr>
              <w:drawing>
                <wp:inline distT="0" distB="0" distL="0" distR="0" wp14:anchorId="14D54227" wp14:editId="5457A137">
                  <wp:extent cx="590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 Logo.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3118" w:type="dxa"/>
          </w:tcPr>
          <w:p w:rsidR="000E4D23" w:rsidRPr="00D50AA1" w:rsidRDefault="000E4D23" w:rsidP="000E4D23">
            <w:pPr>
              <w:ind w:right="-390"/>
              <w:rPr>
                <w:rFonts w:ascii="Times New Roman" w:eastAsia="Times New Roman" w:hAnsi="Times New Roman" w:cs="Times New Roman"/>
                <w:sz w:val="20"/>
                <w:szCs w:val="20"/>
                <w:lang w:eastAsia="en-GB"/>
              </w:rPr>
            </w:pPr>
            <w:r w:rsidRPr="00D50AA1">
              <w:rPr>
                <w:rFonts w:ascii="Calibri" w:eastAsia="Times New Roman" w:hAnsi="Calibri" w:cs="Calibri"/>
                <w:color w:val="000000"/>
                <w:sz w:val="20"/>
                <w:szCs w:val="20"/>
                <w:lang w:eastAsia="en-GB"/>
              </w:rPr>
              <w:t>www.ketteringscienceacademy.org</w:t>
            </w:r>
          </w:p>
        </w:tc>
        <w:tc>
          <w:tcPr>
            <w:tcW w:w="8354" w:type="dxa"/>
          </w:tcPr>
          <w:p w:rsidR="000E4D23" w:rsidRPr="0065144D" w:rsidRDefault="000E4D23" w:rsidP="000E4D23">
            <w:pPr>
              <w:ind w:right="-390"/>
              <w:rPr>
                <w:rFonts w:ascii="Times New Roman" w:eastAsia="Times New Roman" w:hAnsi="Times New Roman" w:cs="Times New Roman"/>
                <w:sz w:val="20"/>
                <w:szCs w:val="20"/>
                <w:lang w:eastAsia="en-GB"/>
              </w:rPr>
            </w:pPr>
            <w:r w:rsidRPr="0065144D">
              <w:rPr>
                <w:rFonts w:ascii="Calibri" w:eastAsia="Times New Roman" w:hAnsi="Calibri" w:cs="Calibri"/>
                <w:color w:val="000000"/>
                <w:lang w:eastAsia="en-GB"/>
              </w:rPr>
              <w:t>You will be able to find out more about</w:t>
            </w:r>
            <w:r>
              <w:rPr>
                <w:rFonts w:ascii="Calibri" w:eastAsia="Times New Roman" w:hAnsi="Calibri" w:cs="Calibri"/>
                <w:color w:val="000000"/>
                <w:lang w:eastAsia="en-GB"/>
              </w:rPr>
              <w:t xml:space="preserve"> wellbeing and mental health </w:t>
            </w:r>
            <w:r w:rsidRPr="0065144D">
              <w:rPr>
                <w:rFonts w:ascii="Calibri" w:eastAsia="Times New Roman" w:hAnsi="Calibri" w:cs="Calibri"/>
                <w:color w:val="000000"/>
                <w:lang w:eastAsia="en-GB"/>
              </w:rPr>
              <w:t xml:space="preserve">support you can get in school as </w:t>
            </w:r>
            <w:r>
              <w:rPr>
                <w:rFonts w:ascii="Calibri" w:eastAsia="Times New Roman" w:hAnsi="Calibri" w:cs="Calibri"/>
                <w:color w:val="000000"/>
                <w:lang w:eastAsia="en-GB"/>
              </w:rPr>
              <w:t xml:space="preserve">well as routes into </w:t>
            </w:r>
            <w:r w:rsidRPr="0065144D">
              <w:rPr>
                <w:rFonts w:ascii="Calibri" w:eastAsia="Times New Roman" w:hAnsi="Calibri" w:cs="Calibri"/>
                <w:color w:val="000000"/>
                <w:lang w:eastAsia="en-GB"/>
              </w:rPr>
              <w:t>counselling</w:t>
            </w:r>
            <w:r>
              <w:rPr>
                <w:rFonts w:ascii="Calibri" w:eastAsia="Times New Roman" w:hAnsi="Calibri" w:cs="Calibri"/>
                <w:color w:val="000000"/>
                <w:lang w:eastAsia="en-GB"/>
              </w:rPr>
              <w:t>, and the wide range of career opportunities which exist in this sector.</w:t>
            </w:r>
          </w:p>
        </w:tc>
      </w:tr>
    </w:tbl>
    <w:p w:rsidR="00A15C99" w:rsidRDefault="00A15C99"/>
    <w:sectPr w:rsidR="00A15C99" w:rsidSect="006351F5">
      <w:headerReference w:type="default" r:id="rId100"/>
      <w:pgSz w:w="16838" w:h="11906" w:orient="landscape"/>
      <w:pgMar w:top="1276" w:right="144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C9" w:rsidRDefault="00A572C9" w:rsidP="0077730D">
      <w:pPr>
        <w:spacing w:after="0" w:line="240" w:lineRule="auto"/>
      </w:pPr>
      <w:r>
        <w:separator/>
      </w:r>
    </w:p>
  </w:endnote>
  <w:endnote w:type="continuationSeparator" w:id="0">
    <w:p w:rsidR="00A572C9" w:rsidRDefault="00A572C9" w:rsidP="0077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C9" w:rsidRDefault="00A572C9" w:rsidP="0077730D">
      <w:pPr>
        <w:spacing w:after="0" w:line="240" w:lineRule="auto"/>
      </w:pPr>
      <w:r>
        <w:separator/>
      </w:r>
    </w:p>
  </w:footnote>
  <w:footnote w:type="continuationSeparator" w:id="0">
    <w:p w:rsidR="00A572C9" w:rsidRDefault="00A572C9" w:rsidP="0077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30D" w:rsidRPr="00B64770" w:rsidRDefault="0077730D" w:rsidP="006351F5">
    <w:pPr>
      <w:pStyle w:val="Header"/>
      <w:ind w:left="-567"/>
      <w:rPr>
        <w:b/>
        <w:color w:val="7030A0"/>
        <w:sz w:val="40"/>
        <w:szCs w:val="40"/>
      </w:rPr>
    </w:pPr>
    <w:r w:rsidRPr="00B64770">
      <w:rPr>
        <w:b/>
        <w:color w:val="7030A0"/>
        <w:sz w:val="40"/>
        <w:szCs w:val="40"/>
      </w:rPr>
      <w:t>Who’s Who at the careers fair 13</w:t>
    </w:r>
    <w:r w:rsidRPr="00B64770">
      <w:rPr>
        <w:b/>
        <w:color w:val="7030A0"/>
        <w:sz w:val="40"/>
        <w:szCs w:val="40"/>
        <w:vertAlign w:val="superscript"/>
      </w:rPr>
      <w:t>th</w:t>
    </w:r>
    <w:r w:rsidRPr="00B64770">
      <w:rPr>
        <w:b/>
        <w:color w:val="7030A0"/>
        <w:sz w:val="40"/>
        <w:szCs w:val="40"/>
      </w:rPr>
      <w:t xml:space="preserve"> July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9E3"/>
    <w:multiLevelType w:val="hybridMultilevel"/>
    <w:tmpl w:val="F554409C"/>
    <w:lvl w:ilvl="0" w:tplc="EC2AC9E8">
      <w:start w:val="1"/>
      <w:numFmt w:val="bullet"/>
      <w:lvlText w:val="•"/>
      <w:lvlJc w:val="left"/>
      <w:pPr>
        <w:tabs>
          <w:tab w:val="num" w:pos="720"/>
        </w:tabs>
        <w:ind w:left="720" w:hanging="360"/>
      </w:pPr>
      <w:rPr>
        <w:rFonts w:ascii="Arial" w:hAnsi="Arial" w:hint="default"/>
      </w:rPr>
    </w:lvl>
    <w:lvl w:ilvl="1" w:tplc="5998A320" w:tentative="1">
      <w:start w:val="1"/>
      <w:numFmt w:val="bullet"/>
      <w:lvlText w:val="•"/>
      <w:lvlJc w:val="left"/>
      <w:pPr>
        <w:tabs>
          <w:tab w:val="num" w:pos="1440"/>
        </w:tabs>
        <w:ind w:left="1440" w:hanging="360"/>
      </w:pPr>
      <w:rPr>
        <w:rFonts w:ascii="Arial" w:hAnsi="Arial" w:hint="default"/>
      </w:rPr>
    </w:lvl>
    <w:lvl w:ilvl="2" w:tplc="7082AF12" w:tentative="1">
      <w:start w:val="1"/>
      <w:numFmt w:val="bullet"/>
      <w:lvlText w:val="•"/>
      <w:lvlJc w:val="left"/>
      <w:pPr>
        <w:tabs>
          <w:tab w:val="num" w:pos="2160"/>
        </w:tabs>
        <w:ind w:left="2160" w:hanging="360"/>
      </w:pPr>
      <w:rPr>
        <w:rFonts w:ascii="Arial" w:hAnsi="Arial" w:hint="default"/>
      </w:rPr>
    </w:lvl>
    <w:lvl w:ilvl="3" w:tplc="C8EC7E92" w:tentative="1">
      <w:start w:val="1"/>
      <w:numFmt w:val="bullet"/>
      <w:lvlText w:val="•"/>
      <w:lvlJc w:val="left"/>
      <w:pPr>
        <w:tabs>
          <w:tab w:val="num" w:pos="2880"/>
        </w:tabs>
        <w:ind w:left="2880" w:hanging="360"/>
      </w:pPr>
      <w:rPr>
        <w:rFonts w:ascii="Arial" w:hAnsi="Arial" w:hint="default"/>
      </w:rPr>
    </w:lvl>
    <w:lvl w:ilvl="4" w:tplc="2EEA1F58" w:tentative="1">
      <w:start w:val="1"/>
      <w:numFmt w:val="bullet"/>
      <w:lvlText w:val="•"/>
      <w:lvlJc w:val="left"/>
      <w:pPr>
        <w:tabs>
          <w:tab w:val="num" w:pos="3600"/>
        </w:tabs>
        <w:ind w:left="3600" w:hanging="360"/>
      </w:pPr>
      <w:rPr>
        <w:rFonts w:ascii="Arial" w:hAnsi="Arial" w:hint="default"/>
      </w:rPr>
    </w:lvl>
    <w:lvl w:ilvl="5" w:tplc="FD6EFD26" w:tentative="1">
      <w:start w:val="1"/>
      <w:numFmt w:val="bullet"/>
      <w:lvlText w:val="•"/>
      <w:lvlJc w:val="left"/>
      <w:pPr>
        <w:tabs>
          <w:tab w:val="num" w:pos="4320"/>
        </w:tabs>
        <w:ind w:left="4320" w:hanging="360"/>
      </w:pPr>
      <w:rPr>
        <w:rFonts w:ascii="Arial" w:hAnsi="Arial" w:hint="default"/>
      </w:rPr>
    </w:lvl>
    <w:lvl w:ilvl="6" w:tplc="25FA40B6" w:tentative="1">
      <w:start w:val="1"/>
      <w:numFmt w:val="bullet"/>
      <w:lvlText w:val="•"/>
      <w:lvlJc w:val="left"/>
      <w:pPr>
        <w:tabs>
          <w:tab w:val="num" w:pos="5040"/>
        </w:tabs>
        <w:ind w:left="5040" w:hanging="360"/>
      </w:pPr>
      <w:rPr>
        <w:rFonts w:ascii="Arial" w:hAnsi="Arial" w:hint="default"/>
      </w:rPr>
    </w:lvl>
    <w:lvl w:ilvl="7" w:tplc="0672801A" w:tentative="1">
      <w:start w:val="1"/>
      <w:numFmt w:val="bullet"/>
      <w:lvlText w:val="•"/>
      <w:lvlJc w:val="left"/>
      <w:pPr>
        <w:tabs>
          <w:tab w:val="num" w:pos="5760"/>
        </w:tabs>
        <w:ind w:left="5760" w:hanging="360"/>
      </w:pPr>
      <w:rPr>
        <w:rFonts w:ascii="Arial" w:hAnsi="Arial" w:hint="default"/>
      </w:rPr>
    </w:lvl>
    <w:lvl w:ilvl="8" w:tplc="0792E8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101952"/>
    <w:multiLevelType w:val="hybridMultilevel"/>
    <w:tmpl w:val="464AF33E"/>
    <w:lvl w:ilvl="0" w:tplc="2B301840">
      <w:start w:val="1"/>
      <w:numFmt w:val="bullet"/>
      <w:lvlText w:val="•"/>
      <w:lvlJc w:val="left"/>
      <w:pPr>
        <w:tabs>
          <w:tab w:val="num" w:pos="720"/>
        </w:tabs>
        <w:ind w:left="720" w:hanging="360"/>
      </w:pPr>
      <w:rPr>
        <w:rFonts w:ascii="Arial" w:hAnsi="Arial" w:hint="default"/>
      </w:rPr>
    </w:lvl>
    <w:lvl w:ilvl="1" w:tplc="AC18B6FA" w:tentative="1">
      <w:start w:val="1"/>
      <w:numFmt w:val="bullet"/>
      <w:lvlText w:val="•"/>
      <w:lvlJc w:val="left"/>
      <w:pPr>
        <w:tabs>
          <w:tab w:val="num" w:pos="1440"/>
        </w:tabs>
        <w:ind w:left="1440" w:hanging="360"/>
      </w:pPr>
      <w:rPr>
        <w:rFonts w:ascii="Arial" w:hAnsi="Arial" w:hint="default"/>
      </w:rPr>
    </w:lvl>
    <w:lvl w:ilvl="2" w:tplc="1EDADDF8" w:tentative="1">
      <w:start w:val="1"/>
      <w:numFmt w:val="bullet"/>
      <w:lvlText w:val="•"/>
      <w:lvlJc w:val="left"/>
      <w:pPr>
        <w:tabs>
          <w:tab w:val="num" w:pos="2160"/>
        </w:tabs>
        <w:ind w:left="2160" w:hanging="360"/>
      </w:pPr>
      <w:rPr>
        <w:rFonts w:ascii="Arial" w:hAnsi="Arial" w:hint="default"/>
      </w:rPr>
    </w:lvl>
    <w:lvl w:ilvl="3" w:tplc="24B6DC9C" w:tentative="1">
      <w:start w:val="1"/>
      <w:numFmt w:val="bullet"/>
      <w:lvlText w:val="•"/>
      <w:lvlJc w:val="left"/>
      <w:pPr>
        <w:tabs>
          <w:tab w:val="num" w:pos="2880"/>
        </w:tabs>
        <w:ind w:left="2880" w:hanging="360"/>
      </w:pPr>
      <w:rPr>
        <w:rFonts w:ascii="Arial" w:hAnsi="Arial" w:hint="default"/>
      </w:rPr>
    </w:lvl>
    <w:lvl w:ilvl="4" w:tplc="F872E4A8" w:tentative="1">
      <w:start w:val="1"/>
      <w:numFmt w:val="bullet"/>
      <w:lvlText w:val="•"/>
      <w:lvlJc w:val="left"/>
      <w:pPr>
        <w:tabs>
          <w:tab w:val="num" w:pos="3600"/>
        </w:tabs>
        <w:ind w:left="3600" w:hanging="360"/>
      </w:pPr>
      <w:rPr>
        <w:rFonts w:ascii="Arial" w:hAnsi="Arial" w:hint="default"/>
      </w:rPr>
    </w:lvl>
    <w:lvl w:ilvl="5" w:tplc="C8424056" w:tentative="1">
      <w:start w:val="1"/>
      <w:numFmt w:val="bullet"/>
      <w:lvlText w:val="•"/>
      <w:lvlJc w:val="left"/>
      <w:pPr>
        <w:tabs>
          <w:tab w:val="num" w:pos="4320"/>
        </w:tabs>
        <w:ind w:left="4320" w:hanging="360"/>
      </w:pPr>
      <w:rPr>
        <w:rFonts w:ascii="Arial" w:hAnsi="Arial" w:hint="default"/>
      </w:rPr>
    </w:lvl>
    <w:lvl w:ilvl="6" w:tplc="B42A1FA0" w:tentative="1">
      <w:start w:val="1"/>
      <w:numFmt w:val="bullet"/>
      <w:lvlText w:val="•"/>
      <w:lvlJc w:val="left"/>
      <w:pPr>
        <w:tabs>
          <w:tab w:val="num" w:pos="5040"/>
        </w:tabs>
        <w:ind w:left="5040" w:hanging="360"/>
      </w:pPr>
      <w:rPr>
        <w:rFonts w:ascii="Arial" w:hAnsi="Arial" w:hint="default"/>
      </w:rPr>
    </w:lvl>
    <w:lvl w:ilvl="7" w:tplc="84FC5FF8" w:tentative="1">
      <w:start w:val="1"/>
      <w:numFmt w:val="bullet"/>
      <w:lvlText w:val="•"/>
      <w:lvlJc w:val="left"/>
      <w:pPr>
        <w:tabs>
          <w:tab w:val="num" w:pos="5760"/>
        </w:tabs>
        <w:ind w:left="5760" w:hanging="360"/>
      </w:pPr>
      <w:rPr>
        <w:rFonts w:ascii="Arial" w:hAnsi="Arial" w:hint="default"/>
      </w:rPr>
    </w:lvl>
    <w:lvl w:ilvl="8" w:tplc="4176A8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3585D"/>
    <w:multiLevelType w:val="hybridMultilevel"/>
    <w:tmpl w:val="4EEC43C4"/>
    <w:lvl w:ilvl="0" w:tplc="285A674A">
      <w:start w:val="1"/>
      <w:numFmt w:val="bullet"/>
      <w:lvlText w:val="•"/>
      <w:lvlJc w:val="left"/>
      <w:pPr>
        <w:tabs>
          <w:tab w:val="num" w:pos="720"/>
        </w:tabs>
        <w:ind w:left="720" w:hanging="360"/>
      </w:pPr>
      <w:rPr>
        <w:rFonts w:ascii="Arial" w:hAnsi="Arial" w:hint="default"/>
      </w:rPr>
    </w:lvl>
    <w:lvl w:ilvl="1" w:tplc="DD56C0A4" w:tentative="1">
      <w:start w:val="1"/>
      <w:numFmt w:val="bullet"/>
      <w:lvlText w:val="•"/>
      <w:lvlJc w:val="left"/>
      <w:pPr>
        <w:tabs>
          <w:tab w:val="num" w:pos="1440"/>
        </w:tabs>
        <w:ind w:left="1440" w:hanging="360"/>
      </w:pPr>
      <w:rPr>
        <w:rFonts w:ascii="Arial" w:hAnsi="Arial" w:hint="default"/>
      </w:rPr>
    </w:lvl>
    <w:lvl w:ilvl="2" w:tplc="E0968EC2" w:tentative="1">
      <w:start w:val="1"/>
      <w:numFmt w:val="bullet"/>
      <w:lvlText w:val="•"/>
      <w:lvlJc w:val="left"/>
      <w:pPr>
        <w:tabs>
          <w:tab w:val="num" w:pos="2160"/>
        </w:tabs>
        <w:ind w:left="2160" w:hanging="360"/>
      </w:pPr>
      <w:rPr>
        <w:rFonts w:ascii="Arial" w:hAnsi="Arial" w:hint="default"/>
      </w:rPr>
    </w:lvl>
    <w:lvl w:ilvl="3" w:tplc="2F58A4FE" w:tentative="1">
      <w:start w:val="1"/>
      <w:numFmt w:val="bullet"/>
      <w:lvlText w:val="•"/>
      <w:lvlJc w:val="left"/>
      <w:pPr>
        <w:tabs>
          <w:tab w:val="num" w:pos="2880"/>
        </w:tabs>
        <w:ind w:left="2880" w:hanging="360"/>
      </w:pPr>
      <w:rPr>
        <w:rFonts w:ascii="Arial" w:hAnsi="Arial" w:hint="default"/>
      </w:rPr>
    </w:lvl>
    <w:lvl w:ilvl="4" w:tplc="3CF85094" w:tentative="1">
      <w:start w:val="1"/>
      <w:numFmt w:val="bullet"/>
      <w:lvlText w:val="•"/>
      <w:lvlJc w:val="left"/>
      <w:pPr>
        <w:tabs>
          <w:tab w:val="num" w:pos="3600"/>
        </w:tabs>
        <w:ind w:left="3600" w:hanging="360"/>
      </w:pPr>
      <w:rPr>
        <w:rFonts w:ascii="Arial" w:hAnsi="Arial" w:hint="default"/>
      </w:rPr>
    </w:lvl>
    <w:lvl w:ilvl="5" w:tplc="98F45A4A" w:tentative="1">
      <w:start w:val="1"/>
      <w:numFmt w:val="bullet"/>
      <w:lvlText w:val="•"/>
      <w:lvlJc w:val="left"/>
      <w:pPr>
        <w:tabs>
          <w:tab w:val="num" w:pos="4320"/>
        </w:tabs>
        <w:ind w:left="4320" w:hanging="360"/>
      </w:pPr>
      <w:rPr>
        <w:rFonts w:ascii="Arial" w:hAnsi="Arial" w:hint="default"/>
      </w:rPr>
    </w:lvl>
    <w:lvl w:ilvl="6" w:tplc="38CE7E1E" w:tentative="1">
      <w:start w:val="1"/>
      <w:numFmt w:val="bullet"/>
      <w:lvlText w:val="•"/>
      <w:lvlJc w:val="left"/>
      <w:pPr>
        <w:tabs>
          <w:tab w:val="num" w:pos="5040"/>
        </w:tabs>
        <w:ind w:left="5040" w:hanging="360"/>
      </w:pPr>
      <w:rPr>
        <w:rFonts w:ascii="Arial" w:hAnsi="Arial" w:hint="default"/>
      </w:rPr>
    </w:lvl>
    <w:lvl w:ilvl="7" w:tplc="E53E2EFC" w:tentative="1">
      <w:start w:val="1"/>
      <w:numFmt w:val="bullet"/>
      <w:lvlText w:val="•"/>
      <w:lvlJc w:val="left"/>
      <w:pPr>
        <w:tabs>
          <w:tab w:val="num" w:pos="5760"/>
        </w:tabs>
        <w:ind w:left="5760" w:hanging="360"/>
      </w:pPr>
      <w:rPr>
        <w:rFonts w:ascii="Arial" w:hAnsi="Arial" w:hint="default"/>
      </w:rPr>
    </w:lvl>
    <w:lvl w:ilvl="8" w:tplc="FB045C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A854CF"/>
    <w:multiLevelType w:val="hybridMultilevel"/>
    <w:tmpl w:val="810AD62A"/>
    <w:lvl w:ilvl="0" w:tplc="87B0E7A0">
      <w:start w:val="1"/>
      <w:numFmt w:val="bullet"/>
      <w:lvlText w:val="•"/>
      <w:lvlJc w:val="left"/>
      <w:pPr>
        <w:tabs>
          <w:tab w:val="num" w:pos="720"/>
        </w:tabs>
        <w:ind w:left="720" w:hanging="360"/>
      </w:pPr>
      <w:rPr>
        <w:rFonts w:ascii="Arial" w:hAnsi="Arial" w:hint="default"/>
      </w:rPr>
    </w:lvl>
    <w:lvl w:ilvl="1" w:tplc="858A9D12" w:tentative="1">
      <w:start w:val="1"/>
      <w:numFmt w:val="bullet"/>
      <w:lvlText w:val="•"/>
      <w:lvlJc w:val="left"/>
      <w:pPr>
        <w:tabs>
          <w:tab w:val="num" w:pos="1440"/>
        </w:tabs>
        <w:ind w:left="1440" w:hanging="360"/>
      </w:pPr>
      <w:rPr>
        <w:rFonts w:ascii="Arial" w:hAnsi="Arial" w:hint="default"/>
      </w:rPr>
    </w:lvl>
    <w:lvl w:ilvl="2" w:tplc="42D421D2" w:tentative="1">
      <w:start w:val="1"/>
      <w:numFmt w:val="bullet"/>
      <w:lvlText w:val="•"/>
      <w:lvlJc w:val="left"/>
      <w:pPr>
        <w:tabs>
          <w:tab w:val="num" w:pos="2160"/>
        </w:tabs>
        <w:ind w:left="2160" w:hanging="360"/>
      </w:pPr>
      <w:rPr>
        <w:rFonts w:ascii="Arial" w:hAnsi="Arial" w:hint="default"/>
      </w:rPr>
    </w:lvl>
    <w:lvl w:ilvl="3" w:tplc="E03CE2D2" w:tentative="1">
      <w:start w:val="1"/>
      <w:numFmt w:val="bullet"/>
      <w:lvlText w:val="•"/>
      <w:lvlJc w:val="left"/>
      <w:pPr>
        <w:tabs>
          <w:tab w:val="num" w:pos="2880"/>
        </w:tabs>
        <w:ind w:left="2880" w:hanging="360"/>
      </w:pPr>
      <w:rPr>
        <w:rFonts w:ascii="Arial" w:hAnsi="Arial" w:hint="default"/>
      </w:rPr>
    </w:lvl>
    <w:lvl w:ilvl="4" w:tplc="419C510C" w:tentative="1">
      <w:start w:val="1"/>
      <w:numFmt w:val="bullet"/>
      <w:lvlText w:val="•"/>
      <w:lvlJc w:val="left"/>
      <w:pPr>
        <w:tabs>
          <w:tab w:val="num" w:pos="3600"/>
        </w:tabs>
        <w:ind w:left="3600" w:hanging="360"/>
      </w:pPr>
      <w:rPr>
        <w:rFonts w:ascii="Arial" w:hAnsi="Arial" w:hint="default"/>
      </w:rPr>
    </w:lvl>
    <w:lvl w:ilvl="5" w:tplc="8F02CA1C" w:tentative="1">
      <w:start w:val="1"/>
      <w:numFmt w:val="bullet"/>
      <w:lvlText w:val="•"/>
      <w:lvlJc w:val="left"/>
      <w:pPr>
        <w:tabs>
          <w:tab w:val="num" w:pos="4320"/>
        </w:tabs>
        <w:ind w:left="4320" w:hanging="360"/>
      </w:pPr>
      <w:rPr>
        <w:rFonts w:ascii="Arial" w:hAnsi="Arial" w:hint="default"/>
      </w:rPr>
    </w:lvl>
    <w:lvl w:ilvl="6" w:tplc="2BEA165A" w:tentative="1">
      <w:start w:val="1"/>
      <w:numFmt w:val="bullet"/>
      <w:lvlText w:val="•"/>
      <w:lvlJc w:val="left"/>
      <w:pPr>
        <w:tabs>
          <w:tab w:val="num" w:pos="5040"/>
        </w:tabs>
        <w:ind w:left="5040" w:hanging="360"/>
      </w:pPr>
      <w:rPr>
        <w:rFonts w:ascii="Arial" w:hAnsi="Arial" w:hint="default"/>
      </w:rPr>
    </w:lvl>
    <w:lvl w:ilvl="7" w:tplc="F6D84082" w:tentative="1">
      <w:start w:val="1"/>
      <w:numFmt w:val="bullet"/>
      <w:lvlText w:val="•"/>
      <w:lvlJc w:val="left"/>
      <w:pPr>
        <w:tabs>
          <w:tab w:val="num" w:pos="5760"/>
        </w:tabs>
        <w:ind w:left="5760" w:hanging="360"/>
      </w:pPr>
      <w:rPr>
        <w:rFonts w:ascii="Arial" w:hAnsi="Arial" w:hint="default"/>
      </w:rPr>
    </w:lvl>
    <w:lvl w:ilvl="8" w:tplc="4E3243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AA0B1E"/>
    <w:multiLevelType w:val="hybridMultilevel"/>
    <w:tmpl w:val="3A543274"/>
    <w:lvl w:ilvl="0" w:tplc="ED9E4C94">
      <w:start w:val="1"/>
      <w:numFmt w:val="bullet"/>
      <w:lvlText w:val="•"/>
      <w:lvlJc w:val="left"/>
      <w:pPr>
        <w:tabs>
          <w:tab w:val="num" w:pos="720"/>
        </w:tabs>
        <w:ind w:left="720" w:hanging="360"/>
      </w:pPr>
      <w:rPr>
        <w:rFonts w:ascii="Arial" w:hAnsi="Arial" w:hint="default"/>
      </w:rPr>
    </w:lvl>
    <w:lvl w:ilvl="1" w:tplc="27FC507A" w:tentative="1">
      <w:start w:val="1"/>
      <w:numFmt w:val="bullet"/>
      <w:lvlText w:val="•"/>
      <w:lvlJc w:val="left"/>
      <w:pPr>
        <w:tabs>
          <w:tab w:val="num" w:pos="1440"/>
        </w:tabs>
        <w:ind w:left="1440" w:hanging="360"/>
      </w:pPr>
      <w:rPr>
        <w:rFonts w:ascii="Arial" w:hAnsi="Arial" w:hint="default"/>
      </w:rPr>
    </w:lvl>
    <w:lvl w:ilvl="2" w:tplc="BF96772C" w:tentative="1">
      <w:start w:val="1"/>
      <w:numFmt w:val="bullet"/>
      <w:lvlText w:val="•"/>
      <w:lvlJc w:val="left"/>
      <w:pPr>
        <w:tabs>
          <w:tab w:val="num" w:pos="2160"/>
        </w:tabs>
        <w:ind w:left="2160" w:hanging="360"/>
      </w:pPr>
      <w:rPr>
        <w:rFonts w:ascii="Arial" w:hAnsi="Arial" w:hint="default"/>
      </w:rPr>
    </w:lvl>
    <w:lvl w:ilvl="3" w:tplc="771CEE2E" w:tentative="1">
      <w:start w:val="1"/>
      <w:numFmt w:val="bullet"/>
      <w:lvlText w:val="•"/>
      <w:lvlJc w:val="left"/>
      <w:pPr>
        <w:tabs>
          <w:tab w:val="num" w:pos="2880"/>
        </w:tabs>
        <w:ind w:left="2880" w:hanging="360"/>
      </w:pPr>
      <w:rPr>
        <w:rFonts w:ascii="Arial" w:hAnsi="Arial" w:hint="default"/>
      </w:rPr>
    </w:lvl>
    <w:lvl w:ilvl="4" w:tplc="EF9AA43E" w:tentative="1">
      <w:start w:val="1"/>
      <w:numFmt w:val="bullet"/>
      <w:lvlText w:val="•"/>
      <w:lvlJc w:val="left"/>
      <w:pPr>
        <w:tabs>
          <w:tab w:val="num" w:pos="3600"/>
        </w:tabs>
        <w:ind w:left="3600" w:hanging="360"/>
      </w:pPr>
      <w:rPr>
        <w:rFonts w:ascii="Arial" w:hAnsi="Arial" w:hint="default"/>
      </w:rPr>
    </w:lvl>
    <w:lvl w:ilvl="5" w:tplc="79F05AAE" w:tentative="1">
      <w:start w:val="1"/>
      <w:numFmt w:val="bullet"/>
      <w:lvlText w:val="•"/>
      <w:lvlJc w:val="left"/>
      <w:pPr>
        <w:tabs>
          <w:tab w:val="num" w:pos="4320"/>
        </w:tabs>
        <w:ind w:left="4320" w:hanging="360"/>
      </w:pPr>
      <w:rPr>
        <w:rFonts w:ascii="Arial" w:hAnsi="Arial" w:hint="default"/>
      </w:rPr>
    </w:lvl>
    <w:lvl w:ilvl="6" w:tplc="3F5C19FA" w:tentative="1">
      <w:start w:val="1"/>
      <w:numFmt w:val="bullet"/>
      <w:lvlText w:val="•"/>
      <w:lvlJc w:val="left"/>
      <w:pPr>
        <w:tabs>
          <w:tab w:val="num" w:pos="5040"/>
        </w:tabs>
        <w:ind w:left="5040" w:hanging="360"/>
      </w:pPr>
      <w:rPr>
        <w:rFonts w:ascii="Arial" w:hAnsi="Arial" w:hint="default"/>
      </w:rPr>
    </w:lvl>
    <w:lvl w:ilvl="7" w:tplc="0A8278EE" w:tentative="1">
      <w:start w:val="1"/>
      <w:numFmt w:val="bullet"/>
      <w:lvlText w:val="•"/>
      <w:lvlJc w:val="left"/>
      <w:pPr>
        <w:tabs>
          <w:tab w:val="num" w:pos="5760"/>
        </w:tabs>
        <w:ind w:left="5760" w:hanging="360"/>
      </w:pPr>
      <w:rPr>
        <w:rFonts w:ascii="Arial" w:hAnsi="Arial" w:hint="default"/>
      </w:rPr>
    </w:lvl>
    <w:lvl w:ilvl="8" w:tplc="DBDC33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A70CF1"/>
    <w:multiLevelType w:val="hybridMultilevel"/>
    <w:tmpl w:val="328EBA68"/>
    <w:lvl w:ilvl="0" w:tplc="CB38CFD8">
      <w:start w:val="1"/>
      <w:numFmt w:val="bullet"/>
      <w:lvlText w:val="•"/>
      <w:lvlJc w:val="left"/>
      <w:pPr>
        <w:tabs>
          <w:tab w:val="num" w:pos="720"/>
        </w:tabs>
        <w:ind w:left="720" w:hanging="360"/>
      </w:pPr>
      <w:rPr>
        <w:rFonts w:ascii="Calibri" w:hAnsi="Calibri" w:hint="default"/>
      </w:rPr>
    </w:lvl>
    <w:lvl w:ilvl="1" w:tplc="45C2A1B2" w:tentative="1">
      <w:start w:val="1"/>
      <w:numFmt w:val="bullet"/>
      <w:lvlText w:val="•"/>
      <w:lvlJc w:val="left"/>
      <w:pPr>
        <w:tabs>
          <w:tab w:val="num" w:pos="1440"/>
        </w:tabs>
        <w:ind w:left="1440" w:hanging="360"/>
      </w:pPr>
      <w:rPr>
        <w:rFonts w:ascii="Calibri" w:hAnsi="Calibri" w:hint="default"/>
      </w:rPr>
    </w:lvl>
    <w:lvl w:ilvl="2" w:tplc="D0144F56" w:tentative="1">
      <w:start w:val="1"/>
      <w:numFmt w:val="bullet"/>
      <w:lvlText w:val="•"/>
      <w:lvlJc w:val="left"/>
      <w:pPr>
        <w:tabs>
          <w:tab w:val="num" w:pos="2160"/>
        </w:tabs>
        <w:ind w:left="2160" w:hanging="360"/>
      </w:pPr>
      <w:rPr>
        <w:rFonts w:ascii="Calibri" w:hAnsi="Calibri" w:hint="default"/>
      </w:rPr>
    </w:lvl>
    <w:lvl w:ilvl="3" w:tplc="20C46FB8" w:tentative="1">
      <w:start w:val="1"/>
      <w:numFmt w:val="bullet"/>
      <w:lvlText w:val="•"/>
      <w:lvlJc w:val="left"/>
      <w:pPr>
        <w:tabs>
          <w:tab w:val="num" w:pos="2880"/>
        </w:tabs>
        <w:ind w:left="2880" w:hanging="360"/>
      </w:pPr>
      <w:rPr>
        <w:rFonts w:ascii="Calibri" w:hAnsi="Calibri" w:hint="default"/>
      </w:rPr>
    </w:lvl>
    <w:lvl w:ilvl="4" w:tplc="3DF65F6C" w:tentative="1">
      <w:start w:val="1"/>
      <w:numFmt w:val="bullet"/>
      <w:lvlText w:val="•"/>
      <w:lvlJc w:val="left"/>
      <w:pPr>
        <w:tabs>
          <w:tab w:val="num" w:pos="3600"/>
        </w:tabs>
        <w:ind w:left="3600" w:hanging="360"/>
      </w:pPr>
      <w:rPr>
        <w:rFonts w:ascii="Calibri" w:hAnsi="Calibri" w:hint="default"/>
      </w:rPr>
    </w:lvl>
    <w:lvl w:ilvl="5" w:tplc="29004F46" w:tentative="1">
      <w:start w:val="1"/>
      <w:numFmt w:val="bullet"/>
      <w:lvlText w:val="•"/>
      <w:lvlJc w:val="left"/>
      <w:pPr>
        <w:tabs>
          <w:tab w:val="num" w:pos="4320"/>
        </w:tabs>
        <w:ind w:left="4320" w:hanging="360"/>
      </w:pPr>
      <w:rPr>
        <w:rFonts w:ascii="Calibri" w:hAnsi="Calibri" w:hint="default"/>
      </w:rPr>
    </w:lvl>
    <w:lvl w:ilvl="6" w:tplc="BCE88770" w:tentative="1">
      <w:start w:val="1"/>
      <w:numFmt w:val="bullet"/>
      <w:lvlText w:val="•"/>
      <w:lvlJc w:val="left"/>
      <w:pPr>
        <w:tabs>
          <w:tab w:val="num" w:pos="5040"/>
        </w:tabs>
        <w:ind w:left="5040" w:hanging="360"/>
      </w:pPr>
      <w:rPr>
        <w:rFonts w:ascii="Calibri" w:hAnsi="Calibri" w:hint="default"/>
      </w:rPr>
    </w:lvl>
    <w:lvl w:ilvl="7" w:tplc="59F8E102" w:tentative="1">
      <w:start w:val="1"/>
      <w:numFmt w:val="bullet"/>
      <w:lvlText w:val="•"/>
      <w:lvlJc w:val="left"/>
      <w:pPr>
        <w:tabs>
          <w:tab w:val="num" w:pos="5760"/>
        </w:tabs>
        <w:ind w:left="5760" w:hanging="360"/>
      </w:pPr>
      <w:rPr>
        <w:rFonts w:ascii="Calibri" w:hAnsi="Calibri" w:hint="default"/>
      </w:rPr>
    </w:lvl>
    <w:lvl w:ilvl="8" w:tplc="8B90B4FE"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A020D63"/>
    <w:multiLevelType w:val="hybridMultilevel"/>
    <w:tmpl w:val="9E8E3EF8"/>
    <w:lvl w:ilvl="0" w:tplc="1938D0DE">
      <w:start w:val="1"/>
      <w:numFmt w:val="bullet"/>
      <w:lvlText w:val="•"/>
      <w:lvlJc w:val="left"/>
      <w:pPr>
        <w:tabs>
          <w:tab w:val="num" w:pos="720"/>
        </w:tabs>
        <w:ind w:left="720" w:hanging="360"/>
      </w:pPr>
      <w:rPr>
        <w:rFonts w:ascii="Arial" w:hAnsi="Arial" w:hint="default"/>
      </w:rPr>
    </w:lvl>
    <w:lvl w:ilvl="1" w:tplc="7EA06552" w:tentative="1">
      <w:start w:val="1"/>
      <w:numFmt w:val="bullet"/>
      <w:lvlText w:val="•"/>
      <w:lvlJc w:val="left"/>
      <w:pPr>
        <w:tabs>
          <w:tab w:val="num" w:pos="1440"/>
        </w:tabs>
        <w:ind w:left="1440" w:hanging="360"/>
      </w:pPr>
      <w:rPr>
        <w:rFonts w:ascii="Arial" w:hAnsi="Arial" w:hint="default"/>
      </w:rPr>
    </w:lvl>
    <w:lvl w:ilvl="2" w:tplc="7F9C14F4" w:tentative="1">
      <w:start w:val="1"/>
      <w:numFmt w:val="bullet"/>
      <w:lvlText w:val="•"/>
      <w:lvlJc w:val="left"/>
      <w:pPr>
        <w:tabs>
          <w:tab w:val="num" w:pos="2160"/>
        </w:tabs>
        <w:ind w:left="2160" w:hanging="360"/>
      </w:pPr>
      <w:rPr>
        <w:rFonts w:ascii="Arial" w:hAnsi="Arial" w:hint="default"/>
      </w:rPr>
    </w:lvl>
    <w:lvl w:ilvl="3" w:tplc="5BE6DEDA" w:tentative="1">
      <w:start w:val="1"/>
      <w:numFmt w:val="bullet"/>
      <w:lvlText w:val="•"/>
      <w:lvlJc w:val="left"/>
      <w:pPr>
        <w:tabs>
          <w:tab w:val="num" w:pos="2880"/>
        </w:tabs>
        <w:ind w:left="2880" w:hanging="360"/>
      </w:pPr>
      <w:rPr>
        <w:rFonts w:ascii="Arial" w:hAnsi="Arial" w:hint="default"/>
      </w:rPr>
    </w:lvl>
    <w:lvl w:ilvl="4" w:tplc="007281AE" w:tentative="1">
      <w:start w:val="1"/>
      <w:numFmt w:val="bullet"/>
      <w:lvlText w:val="•"/>
      <w:lvlJc w:val="left"/>
      <w:pPr>
        <w:tabs>
          <w:tab w:val="num" w:pos="3600"/>
        </w:tabs>
        <w:ind w:left="3600" w:hanging="360"/>
      </w:pPr>
      <w:rPr>
        <w:rFonts w:ascii="Arial" w:hAnsi="Arial" w:hint="default"/>
      </w:rPr>
    </w:lvl>
    <w:lvl w:ilvl="5" w:tplc="4D7CE34C" w:tentative="1">
      <w:start w:val="1"/>
      <w:numFmt w:val="bullet"/>
      <w:lvlText w:val="•"/>
      <w:lvlJc w:val="left"/>
      <w:pPr>
        <w:tabs>
          <w:tab w:val="num" w:pos="4320"/>
        </w:tabs>
        <w:ind w:left="4320" w:hanging="360"/>
      </w:pPr>
      <w:rPr>
        <w:rFonts w:ascii="Arial" w:hAnsi="Arial" w:hint="default"/>
      </w:rPr>
    </w:lvl>
    <w:lvl w:ilvl="6" w:tplc="80281952" w:tentative="1">
      <w:start w:val="1"/>
      <w:numFmt w:val="bullet"/>
      <w:lvlText w:val="•"/>
      <w:lvlJc w:val="left"/>
      <w:pPr>
        <w:tabs>
          <w:tab w:val="num" w:pos="5040"/>
        </w:tabs>
        <w:ind w:left="5040" w:hanging="360"/>
      </w:pPr>
      <w:rPr>
        <w:rFonts w:ascii="Arial" w:hAnsi="Arial" w:hint="default"/>
      </w:rPr>
    </w:lvl>
    <w:lvl w:ilvl="7" w:tplc="B38C74FE" w:tentative="1">
      <w:start w:val="1"/>
      <w:numFmt w:val="bullet"/>
      <w:lvlText w:val="•"/>
      <w:lvlJc w:val="left"/>
      <w:pPr>
        <w:tabs>
          <w:tab w:val="num" w:pos="5760"/>
        </w:tabs>
        <w:ind w:left="5760" w:hanging="360"/>
      </w:pPr>
      <w:rPr>
        <w:rFonts w:ascii="Arial" w:hAnsi="Arial" w:hint="default"/>
      </w:rPr>
    </w:lvl>
    <w:lvl w:ilvl="8" w:tplc="954641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030C53"/>
    <w:multiLevelType w:val="hybridMultilevel"/>
    <w:tmpl w:val="051C4E04"/>
    <w:lvl w:ilvl="0" w:tplc="7A185606">
      <w:start w:val="1"/>
      <w:numFmt w:val="bullet"/>
      <w:lvlText w:val="•"/>
      <w:lvlJc w:val="left"/>
      <w:pPr>
        <w:tabs>
          <w:tab w:val="num" w:pos="720"/>
        </w:tabs>
        <w:ind w:left="720" w:hanging="360"/>
      </w:pPr>
      <w:rPr>
        <w:rFonts w:ascii="Arial" w:hAnsi="Arial" w:hint="default"/>
      </w:rPr>
    </w:lvl>
    <w:lvl w:ilvl="1" w:tplc="8B085092" w:tentative="1">
      <w:start w:val="1"/>
      <w:numFmt w:val="bullet"/>
      <w:lvlText w:val="•"/>
      <w:lvlJc w:val="left"/>
      <w:pPr>
        <w:tabs>
          <w:tab w:val="num" w:pos="1440"/>
        </w:tabs>
        <w:ind w:left="1440" w:hanging="360"/>
      </w:pPr>
      <w:rPr>
        <w:rFonts w:ascii="Arial" w:hAnsi="Arial" w:hint="default"/>
      </w:rPr>
    </w:lvl>
    <w:lvl w:ilvl="2" w:tplc="77AEBA60" w:tentative="1">
      <w:start w:val="1"/>
      <w:numFmt w:val="bullet"/>
      <w:lvlText w:val="•"/>
      <w:lvlJc w:val="left"/>
      <w:pPr>
        <w:tabs>
          <w:tab w:val="num" w:pos="2160"/>
        </w:tabs>
        <w:ind w:left="2160" w:hanging="360"/>
      </w:pPr>
      <w:rPr>
        <w:rFonts w:ascii="Arial" w:hAnsi="Arial" w:hint="default"/>
      </w:rPr>
    </w:lvl>
    <w:lvl w:ilvl="3" w:tplc="6D06E46A" w:tentative="1">
      <w:start w:val="1"/>
      <w:numFmt w:val="bullet"/>
      <w:lvlText w:val="•"/>
      <w:lvlJc w:val="left"/>
      <w:pPr>
        <w:tabs>
          <w:tab w:val="num" w:pos="2880"/>
        </w:tabs>
        <w:ind w:left="2880" w:hanging="360"/>
      </w:pPr>
      <w:rPr>
        <w:rFonts w:ascii="Arial" w:hAnsi="Arial" w:hint="default"/>
      </w:rPr>
    </w:lvl>
    <w:lvl w:ilvl="4" w:tplc="5EC41A70" w:tentative="1">
      <w:start w:val="1"/>
      <w:numFmt w:val="bullet"/>
      <w:lvlText w:val="•"/>
      <w:lvlJc w:val="left"/>
      <w:pPr>
        <w:tabs>
          <w:tab w:val="num" w:pos="3600"/>
        </w:tabs>
        <w:ind w:left="3600" w:hanging="360"/>
      </w:pPr>
      <w:rPr>
        <w:rFonts w:ascii="Arial" w:hAnsi="Arial" w:hint="default"/>
      </w:rPr>
    </w:lvl>
    <w:lvl w:ilvl="5" w:tplc="95928BCA" w:tentative="1">
      <w:start w:val="1"/>
      <w:numFmt w:val="bullet"/>
      <w:lvlText w:val="•"/>
      <w:lvlJc w:val="left"/>
      <w:pPr>
        <w:tabs>
          <w:tab w:val="num" w:pos="4320"/>
        </w:tabs>
        <w:ind w:left="4320" w:hanging="360"/>
      </w:pPr>
      <w:rPr>
        <w:rFonts w:ascii="Arial" w:hAnsi="Arial" w:hint="default"/>
      </w:rPr>
    </w:lvl>
    <w:lvl w:ilvl="6" w:tplc="506A7154" w:tentative="1">
      <w:start w:val="1"/>
      <w:numFmt w:val="bullet"/>
      <w:lvlText w:val="•"/>
      <w:lvlJc w:val="left"/>
      <w:pPr>
        <w:tabs>
          <w:tab w:val="num" w:pos="5040"/>
        </w:tabs>
        <w:ind w:left="5040" w:hanging="360"/>
      </w:pPr>
      <w:rPr>
        <w:rFonts w:ascii="Arial" w:hAnsi="Arial" w:hint="default"/>
      </w:rPr>
    </w:lvl>
    <w:lvl w:ilvl="7" w:tplc="1D1646FC" w:tentative="1">
      <w:start w:val="1"/>
      <w:numFmt w:val="bullet"/>
      <w:lvlText w:val="•"/>
      <w:lvlJc w:val="left"/>
      <w:pPr>
        <w:tabs>
          <w:tab w:val="num" w:pos="5760"/>
        </w:tabs>
        <w:ind w:left="5760" w:hanging="360"/>
      </w:pPr>
      <w:rPr>
        <w:rFonts w:ascii="Arial" w:hAnsi="Arial" w:hint="default"/>
      </w:rPr>
    </w:lvl>
    <w:lvl w:ilvl="8" w:tplc="89C85C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644AB8"/>
    <w:multiLevelType w:val="hybridMultilevel"/>
    <w:tmpl w:val="6B88B58A"/>
    <w:lvl w:ilvl="0" w:tplc="1BC82D00">
      <w:start w:val="1"/>
      <w:numFmt w:val="bullet"/>
      <w:lvlText w:val="•"/>
      <w:lvlJc w:val="left"/>
      <w:pPr>
        <w:tabs>
          <w:tab w:val="num" w:pos="720"/>
        </w:tabs>
        <w:ind w:left="720" w:hanging="360"/>
      </w:pPr>
      <w:rPr>
        <w:rFonts w:ascii="Arial" w:hAnsi="Arial" w:hint="default"/>
      </w:rPr>
    </w:lvl>
    <w:lvl w:ilvl="1" w:tplc="D5D62990" w:tentative="1">
      <w:start w:val="1"/>
      <w:numFmt w:val="bullet"/>
      <w:lvlText w:val="•"/>
      <w:lvlJc w:val="left"/>
      <w:pPr>
        <w:tabs>
          <w:tab w:val="num" w:pos="1440"/>
        </w:tabs>
        <w:ind w:left="1440" w:hanging="360"/>
      </w:pPr>
      <w:rPr>
        <w:rFonts w:ascii="Arial" w:hAnsi="Arial" w:hint="default"/>
      </w:rPr>
    </w:lvl>
    <w:lvl w:ilvl="2" w:tplc="F6CEC048" w:tentative="1">
      <w:start w:val="1"/>
      <w:numFmt w:val="bullet"/>
      <w:lvlText w:val="•"/>
      <w:lvlJc w:val="left"/>
      <w:pPr>
        <w:tabs>
          <w:tab w:val="num" w:pos="2160"/>
        </w:tabs>
        <w:ind w:left="2160" w:hanging="360"/>
      </w:pPr>
      <w:rPr>
        <w:rFonts w:ascii="Arial" w:hAnsi="Arial" w:hint="default"/>
      </w:rPr>
    </w:lvl>
    <w:lvl w:ilvl="3" w:tplc="44CCC180" w:tentative="1">
      <w:start w:val="1"/>
      <w:numFmt w:val="bullet"/>
      <w:lvlText w:val="•"/>
      <w:lvlJc w:val="left"/>
      <w:pPr>
        <w:tabs>
          <w:tab w:val="num" w:pos="2880"/>
        </w:tabs>
        <w:ind w:left="2880" w:hanging="360"/>
      </w:pPr>
      <w:rPr>
        <w:rFonts w:ascii="Arial" w:hAnsi="Arial" w:hint="default"/>
      </w:rPr>
    </w:lvl>
    <w:lvl w:ilvl="4" w:tplc="D1A8A354" w:tentative="1">
      <w:start w:val="1"/>
      <w:numFmt w:val="bullet"/>
      <w:lvlText w:val="•"/>
      <w:lvlJc w:val="left"/>
      <w:pPr>
        <w:tabs>
          <w:tab w:val="num" w:pos="3600"/>
        </w:tabs>
        <w:ind w:left="3600" w:hanging="360"/>
      </w:pPr>
      <w:rPr>
        <w:rFonts w:ascii="Arial" w:hAnsi="Arial" w:hint="default"/>
      </w:rPr>
    </w:lvl>
    <w:lvl w:ilvl="5" w:tplc="3AA4320E" w:tentative="1">
      <w:start w:val="1"/>
      <w:numFmt w:val="bullet"/>
      <w:lvlText w:val="•"/>
      <w:lvlJc w:val="left"/>
      <w:pPr>
        <w:tabs>
          <w:tab w:val="num" w:pos="4320"/>
        </w:tabs>
        <w:ind w:left="4320" w:hanging="360"/>
      </w:pPr>
      <w:rPr>
        <w:rFonts w:ascii="Arial" w:hAnsi="Arial" w:hint="default"/>
      </w:rPr>
    </w:lvl>
    <w:lvl w:ilvl="6" w:tplc="9E603C20" w:tentative="1">
      <w:start w:val="1"/>
      <w:numFmt w:val="bullet"/>
      <w:lvlText w:val="•"/>
      <w:lvlJc w:val="left"/>
      <w:pPr>
        <w:tabs>
          <w:tab w:val="num" w:pos="5040"/>
        </w:tabs>
        <w:ind w:left="5040" w:hanging="360"/>
      </w:pPr>
      <w:rPr>
        <w:rFonts w:ascii="Arial" w:hAnsi="Arial" w:hint="default"/>
      </w:rPr>
    </w:lvl>
    <w:lvl w:ilvl="7" w:tplc="E0DE3630" w:tentative="1">
      <w:start w:val="1"/>
      <w:numFmt w:val="bullet"/>
      <w:lvlText w:val="•"/>
      <w:lvlJc w:val="left"/>
      <w:pPr>
        <w:tabs>
          <w:tab w:val="num" w:pos="5760"/>
        </w:tabs>
        <w:ind w:left="5760" w:hanging="360"/>
      </w:pPr>
      <w:rPr>
        <w:rFonts w:ascii="Arial" w:hAnsi="Arial" w:hint="default"/>
      </w:rPr>
    </w:lvl>
    <w:lvl w:ilvl="8" w:tplc="21B816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7A6DB1"/>
    <w:multiLevelType w:val="hybridMultilevel"/>
    <w:tmpl w:val="DE2833CA"/>
    <w:lvl w:ilvl="0" w:tplc="1584A8C0">
      <w:start w:val="1"/>
      <w:numFmt w:val="bullet"/>
      <w:lvlText w:val="•"/>
      <w:lvlJc w:val="left"/>
      <w:pPr>
        <w:tabs>
          <w:tab w:val="num" w:pos="720"/>
        </w:tabs>
        <w:ind w:left="720" w:hanging="360"/>
      </w:pPr>
      <w:rPr>
        <w:rFonts w:ascii="Arial" w:hAnsi="Arial" w:hint="default"/>
      </w:rPr>
    </w:lvl>
    <w:lvl w:ilvl="1" w:tplc="6CF46F2A" w:tentative="1">
      <w:start w:val="1"/>
      <w:numFmt w:val="bullet"/>
      <w:lvlText w:val="•"/>
      <w:lvlJc w:val="left"/>
      <w:pPr>
        <w:tabs>
          <w:tab w:val="num" w:pos="1440"/>
        </w:tabs>
        <w:ind w:left="1440" w:hanging="360"/>
      </w:pPr>
      <w:rPr>
        <w:rFonts w:ascii="Arial" w:hAnsi="Arial" w:hint="default"/>
      </w:rPr>
    </w:lvl>
    <w:lvl w:ilvl="2" w:tplc="03120552" w:tentative="1">
      <w:start w:val="1"/>
      <w:numFmt w:val="bullet"/>
      <w:lvlText w:val="•"/>
      <w:lvlJc w:val="left"/>
      <w:pPr>
        <w:tabs>
          <w:tab w:val="num" w:pos="2160"/>
        </w:tabs>
        <w:ind w:left="2160" w:hanging="360"/>
      </w:pPr>
      <w:rPr>
        <w:rFonts w:ascii="Arial" w:hAnsi="Arial" w:hint="default"/>
      </w:rPr>
    </w:lvl>
    <w:lvl w:ilvl="3" w:tplc="8B1E8AA4" w:tentative="1">
      <w:start w:val="1"/>
      <w:numFmt w:val="bullet"/>
      <w:lvlText w:val="•"/>
      <w:lvlJc w:val="left"/>
      <w:pPr>
        <w:tabs>
          <w:tab w:val="num" w:pos="2880"/>
        </w:tabs>
        <w:ind w:left="2880" w:hanging="360"/>
      </w:pPr>
      <w:rPr>
        <w:rFonts w:ascii="Arial" w:hAnsi="Arial" w:hint="default"/>
      </w:rPr>
    </w:lvl>
    <w:lvl w:ilvl="4" w:tplc="1AE8AE5E" w:tentative="1">
      <w:start w:val="1"/>
      <w:numFmt w:val="bullet"/>
      <w:lvlText w:val="•"/>
      <w:lvlJc w:val="left"/>
      <w:pPr>
        <w:tabs>
          <w:tab w:val="num" w:pos="3600"/>
        </w:tabs>
        <w:ind w:left="3600" w:hanging="360"/>
      </w:pPr>
      <w:rPr>
        <w:rFonts w:ascii="Arial" w:hAnsi="Arial" w:hint="default"/>
      </w:rPr>
    </w:lvl>
    <w:lvl w:ilvl="5" w:tplc="C45C7634" w:tentative="1">
      <w:start w:val="1"/>
      <w:numFmt w:val="bullet"/>
      <w:lvlText w:val="•"/>
      <w:lvlJc w:val="left"/>
      <w:pPr>
        <w:tabs>
          <w:tab w:val="num" w:pos="4320"/>
        </w:tabs>
        <w:ind w:left="4320" w:hanging="360"/>
      </w:pPr>
      <w:rPr>
        <w:rFonts w:ascii="Arial" w:hAnsi="Arial" w:hint="default"/>
      </w:rPr>
    </w:lvl>
    <w:lvl w:ilvl="6" w:tplc="21622F5E" w:tentative="1">
      <w:start w:val="1"/>
      <w:numFmt w:val="bullet"/>
      <w:lvlText w:val="•"/>
      <w:lvlJc w:val="left"/>
      <w:pPr>
        <w:tabs>
          <w:tab w:val="num" w:pos="5040"/>
        </w:tabs>
        <w:ind w:left="5040" w:hanging="360"/>
      </w:pPr>
      <w:rPr>
        <w:rFonts w:ascii="Arial" w:hAnsi="Arial" w:hint="default"/>
      </w:rPr>
    </w:lvl>
    <w:lvl w:ilvl="7" w:tplc="72D016E6" w:tentative="1">
      <w:start w:val="1"/>
      <w:numFmt w:val="bullet"/>
      <w:lvlText w:val="•"/>
      <w:lvlJc w:val="left"/>
      <w:pPr>
        <w:tabs>
          <w:tab w:val="num" w:pos="5760"/>
        </w:tabs>
        <w:ind w:left="5760" w:hanging="360"/>
      </w:pPr>
      <w:rPr>
        <w:rFonts w:ascii="Arial" w:hAnsi="Arial" w:hint="default"/>
      </w:rPr>
    </w:lvl>
    <w:lvl w:ilvl="8" w:tplc="DDC2D6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9D6D22"/>
    <w:multiLevelType w:val="hybridMultilevel"/>
    <w:tmpl w:val="17C8B130"/>
    <w:lvl w:ilvl="0" w:tplc="1466DE9E">
      <w:start w:val="1"/>
      <w:numFmt w:val="bullet"/>
      <w:lvlText w:val="•"/>
      <w:lvlJc w:val="left"/>
      <w:pPr>
        <w:tabs>
          <w:tab w:val="num" w:pos="720"/>
        </w:tabs>
        <w:ind w:left="720" w:hanging="360"/>
      </w:pPr>
      <w:rPr>
        <w:rFonts w:ascii="Calibri" w:hAnsi="Calibri" w:hint="default"/>
      </w:rPr>
    </w:lvl>
    <w:lvl w:ilvl="1" w:tplc="08A87B60" w:tentative="1">
      <w:start w:val="1"/>
      <w:numFmt w:val="bullet"/>
      <w:lvlText w:val="•"/>
      <w:lvlJc w:val="left"/>
      <w:pPr>
        <w:tabs>
          <w:tab w:val="num" w:pos="1440"/>
        </w:tabs>
        <w:ind w:left="1440" w:hanging="360"/>
      </w:pPr>
      <w:rPr>
        <w:rFonts w:ascii="Calibri" w:hAnsi="Calibri" w:hint="default"/>
      </w:rPr>
    </w:lvl>
    <w:lvl w:ilvl="2" w:tplc="7638C91A" w:tentative="1">
      <w:start w:val="1"/>
      <w:numFmt w:val="bullet"/>
      <w:lvlText w:val="•"/>
      <w:lvlJc w:val="left"/>
      <w:pPr>
        <w:tabs>
          <w:tab w:val="num" w:pos="2160"/>
        </w:tabs>
        <w:ind w:left="2160" w:hanging="360"/>
      </w:pPr>
      <w:rPr>
        <w:rFonts w:ascii="Calibri" w:hAnsi="Calibri" w:hint="default"/>
      </w:rPr>
    </w:lvl>
    <w:lvl w:ilvl="3" w:tplc="A758434E" w:tentative="1">
      <w:start w:val="1"/>
      <w:numFmt w:val="bullet"/>
      <w:lvlText w:val="•"/>
      <w:lvlJc w:val="left"/>
      <w:pPr>
        <w:tabs>
          <w:tab w:val="num" w:pos="2880"/>
        </w:tabs>
        <w:ind w:left="2880" w:hanging="360"/>
      </w:pPr>
      <w:rPr>
        <w:rFonts w:ascii="Calibri" w:hAnsi="Calibri" w:hint="default"/>
      </w:rPr>
    </w:lvl>
    <w:lvl w:ilvl="4" w:tplc="8CCE24EA" w:tentative="1">
      <w:start w:val="1"/>
      <w:numFmt w:val="bullet"/>
      <w:lvlText w:val="•"/>
      <w:lvlJc w:val="left"/>
      <w:pPr>
        <w:tabs>
          <w:tab w:val="num" w:pos="3600"/>
        </w:tabs>
        <w:ind w:left="3600" w:hanging="360"/>
      </w:pPr>
      <w:rPr>
        <w:rFonts w:ascii="Calibri" w:hAnsi="Calibri" w:hint="default"/>
      </w:rPr>
    </w:lvl>
    <w:lvl w:ilvl="5" w:tplc="8F704928" w:tentative="1">
      <w:start w:val="1"/>
      <w:numFmt w:val="bullet"/>
      <w:lvlText w:val="•"/>
      <w:lvlJc w:val="left"/>
      <w:pPr>
        <w:tabs>
          <w:tab w:val="num" w:pos="4320"/>
        </w:tabs>
        <w:ind w:left="4320" w:hanging="360"/>
      </w:pPr>
      <w:rPr>
        <w:rFonts w:ascii="Calibri" w:hAnsi="Calibri" w:hint="default"/>
      </w:rPr>
    </w:lvl>
    <w:lvl w:ilvl="6" w:tplc="D116F79C" w:tentative="1">
      <w:start w:val="1"/>
      <w:numFmt w:val="bullet"/>
      <w:lvlText w:val="•"/>
      <w:lvlJc w:val="left"/>
      <w:pPr>
        <w:tabs>
          <w:tab w:val="num" w:pos="5040"/>
        </w:tabs>
        <w:ind w:left="5040" w:hanging="360"/>
      </w:pPr>
      <w:rPr>
        <w:rFonts w:ascii="Calibri" w:hAnsi="Calibri" w:hint="default"/>
      </w:rPr>
    </w:lvl>
    <w:lvl w:ilvl="7" w:tplc="B00C2828" w:tentative="1">
      <w:start w:val="1"/>
      <w:numFmt w:val="bullet"/>
      <w:lvlText w:val="•"/>
      <w:lvlJc w:val="left"/>
      <w:pPr>
        <w:tabs>
          <w:tab w:val="num" w:pos="5760"/>
        </w:tabs>
        <w:ind w:left="5760" w:hanging="360"/>
      </w:pPr>
      <w:rPr>
        <w:rFonts w:ascii="Calibri" w:hAnsi="Calibri" w:hint="default"/>
      </w:rPr>
    </w:lvl>
    <w:lvl w:ilvl="8" w:tplc="F1E6B922"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5B2E2E4E"/>
    <w:multiLevelType w:val="hybridMultilevel"/>
    <w:tmpl w:val="2BFA60EC"/>
    <w:lvl w:ilvl="0" w:tplc="B6463C62">
      <w:start w:val="1"/>
      <w:numFmt w:val="bullet"/>
      <w:lvlText w:val="•"/>
      <w:lvlJc w:val="left"/>
      <w:pPr>
        <w:tabs>
          <w:tab w:val="num" w:pos="720"/>
        </w:tabs>
        <w:ind w:left="720" w:hanging="360"/>
      </w:pPr>
      <w:rPr>
        <w:rFonts w:ascii="Arial" w:hAnsi="Arial" w:hint="default"/>
      </w:rPr>
    </w:lvl>
    <w:lvl w:ilvl="1" w:tplc="E8EE9674" w:tentative="1">
      <w:start w:val="1"/>
      <w:numFmt w:val="bullet"/>
      <w:lvlText w:val="•"/>
      <w:lvlJc w:val="left"/>
      <w:pPr>
        <w:tabs>
          <w:tab w:val="num" w:pos="1440"/>
        </w:tabs>
        <w:ind w:left="1440" w:hanging="360"/>
      </w:pPr>
      <w:rPr>
        <w:rFonts w:ascii="Arial" w:hAnsi="Arial" w:hint="default"/>
      </w:rPr>
    </w:lvl>
    <w:lvl w:ilvl="2" w:tplc="72ACAE36" w:tentative="1">
      <w:start w:val="1"/>
      <w:numFmt w:val="bullet"/>
      <w:lvlText w:val="•"/>
      <w:lvlJc w:val="left"/>
      <w:pPr>
        <w:tabs>
          <w:tab w:val="num" w:pos="2160"/>
        </w:tabs>
        <w:ind w:left="2160" w:hanging="360"/>
      </w:pPr>
      <w:rPr>
        <w:rFonts w:ascii="Arial" w:hAnsi="Arial" w:hint="default"/>
      </w:rPr>
    </w:lvl>
    <w:lvl w:ilvl="3" w:tplc="F6DCFCFC" w:tentative="1">
      <w:start w:val="1"/>
      <w:numFmt w:val="bullet"/>
      <w:lvlText w:val="•"/>
      <w:lvlJc w:val="left"/>
      <w:pPr>
        <w:tabs>
          <w:tab w:val="num" w:pos="2880"/>
        </w:tabs>
        <w:ind w:left="2880" w:hanging="360"/>
      </w:pPr>
      <w:rPr>
        <w:rFonts w:ascii="Arial" w:hAnsi="Arial" w:hint="default"/>
      </w:rPr>
    </w:lvl>
    <w:lvl w:ilvl="4" w:tplc="13C83282" w:tentative="1">
      <w:start w:val="1"/>
      <w:numFmt w:val="bullet"/>
      <w:lvlText w:val="•"/>
      <w:lvlJc w:val="left"/>
      <w:pPr>
        <w:tabs>
          <w:tab w:val="num" w:pos="3600"/>
        </w:tabs>
        <w:ind w:left="3600" w:hanging="360"/>
      </w:pPr>
      <w:rPr>
        <w:rFonts w:ascii="Arial" w:hAnsi="Arial" w:hint="default"/>
      </w:rPr>
    </w:lvl>
    <w:lvl w:ilvl="5" w:tplc="22F21462" w:tentative="1">
      <w:start w:val="1"/>
      <w:numFmt w:val="bullet"/>
      <w:lvlText w:val="•"/>
      <w:lvlJc w:val="left"/>
      <w:pPr>
        <w:tabs>
          <w:tab w:val="num" w:pos="4320"/>
        </w:tabs>
        <w:ind w:left="4320" w:hanging="360"/>
      </w:pPr>
      <w:rPr>
        <w:rFonts w:ascii="Arial" w:hAnsi="Arial" w:hint="default"/>
      </w:rPr>
    </w:lvl>
    <w:lvl w:ilvl="6" w:tplc="30AC7E48" w:tentative="1">
      <w:start w:val="1"/>
      <w:numFmt w:val="bullet"/>
      <w:lvlText w:val="•"/>
      <w:lvlJc w:val="left"/>
      <w:pPr>
        <w:tabs>
          <w:tab w:val="num" w:pos="5040"/>
        </w:tabs>
        <w:ind w:left="5040" w:hanging="360"/>
      </w:pPr>
      <w:rPr>
        <w:rFonts w:ascii="Arial" w:hAnsi="Arial" w:hint="default"/>
      </w:rPr>
    </w:lvl>
    <w:lvl w:ilvl="7" w:tplc="ECC26D78" w:tentative="1">
      <w:start w:val="1"/>
      <w:numFmt w:val="bullet"/>
      <w:lvlText w:val="•"/>
      <w:lvlJc w:val="left"/>
      <w:pPr>
        <w:tabs>
          <w:tab w:val="num" w:pos="5760"/>
        </w:tabs>
        <w:ind w:left="5760" w:hanging="360"/>
      </w:pPr>
      <w:rPr>
        <w:rFonts w:ascii="Arial" w:hAnsi="Arial" w:hint="default"/>
      </w:rPr>
    </w:lvl>
    <w:lvl w:ilvl="8" w:tplc="24B499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C726A0"/>
    <w:multiLevelType w:val="hybridMultilevel"/>
    <w:tmpl w:val="E8A23D7C"/>
    <w:lvl w:ilvl="0" w:tplc="0FB03624">
      <w:start w:val="1"/>
      <w:numFmt w:val="bullet"/>
      <w:lvlText w:val="•"/>
      <w:lvlJc w:val="left"/>
      <w:pPr>
        <w:tabs>
          <w:tab w:val="num" w:pos="720"/>
        </w:tabs>
        <w:ind w:left="720" w:hanging="360"/>
      </w:pPr>
      <w:rPr>
        <w:rFonts w:ascii="Arial" w:hAnsi="Arial" w:hint="default"/>
      </w:rPr>
    </w:lvl>
    <w:lvl w:ilvl="1" w:tplc="49A80A5E" w:tentative="1">
      <w:start w:val="1"/>
      <w:numFmt w:val="bullet"/>
      <w:lvlText w:val="•"/>
      <w:lvlJc w:val="left"/>
      <w:pPr>
        <w:tabs>
          <w:tab w:val="num" w:pos="1440"/>
        </w:tabs>
        <w:ind w:left="1440" w:hanging="360"/>
      </w:pPr>
      <w:rPr>
        <w:rFonts w:ascii="Arial" w:hAnsi="Arial" w:hint="default"/>
      </w:rPr>
    </w:lvl>
    <w:lvl w:ilvl="2" w:tplc="FF04C30A" w:tentative="1">
      <w:start w:val="1"/>
      <w:numFmt w:val="bullet"/>
      <w:lvlText w:val="•"/>
      <w:lvlJc w:val="left"/>
      <w:pPr>
        <w:tabs>
          <w:tab w:val="num" w:pos="2160"/>
        </w:tabs>
        <w:ind w:left="2160" w:hanging="360"/>
      </w:pPr>
      <w:rPr>
        <w:rFonts w:ascii="Arial" w:hAnsi="Arial" w:hint="default"/>
      </w:rPr>
    </w:lvl>
    <w:lvl w:ilvl="3" w:tplc="DE88AC48" w:tentative="1">
      <w:start w:val="1"/>
      <w:numFmt w:val="bullet"/>
      <w:lvlText w:val="•"/>
      <w:lvlJc w:val="left"/>
      <w:pPr>
        <w:tabs>
          <w:tab w:val="num" w:pos="2880"/>
        </w:tabs>
        <w:ind w:left="2880" w:hanging="360"/>
      </w:pPr>
      <w:rPr>
        <w:rFonts w:ascii="Arial" w:hAnsi="Arial" w:hint="default"/>
      </w:rPr>
    </w:lvl>
    <w:lvl w:ilvl="4" w:tplc="C5201608" w:tentative="1">
      <w:start w:val="1"/>
      <w:numFmt w:val="bullet"/>
      <w:lvlText w:val="•"/>
      <w:lvlJc w:val="left"/>
      <w:pPr>
        <w:tabs>
          <w:tab w:val="num" w:pos="3600"/>
        </w:tabs>
        <w:ind w:left="3600" w:hanging="360"/>
      </w:pPr>
      <w:rPr>
        <w:rFonts w:ascii="Arial" w:hAnsi="Arial" w:hint="default"/>
      </w:rPr>
    </w:lvl>
    <w:lvl w:ilvl="5" w:tplc="A46EBD2E" w:tentative="1">
      <w:start w:val="1"/>
      <w:numFmt w:val="bullet"/>
      <w:lvlText w:val="•"/>
      <w:lvlJc w:val="left"/>
      <w:pPr>
        <w:tabs>
          <w:tab w:val="num" w:pos="4320"/>
        </w:tabs>
        <w:ind w:left="4320" w:hanging="360"/>
      </w:pPr>
      <w:rPr>
        <w:rFonts w:ascii="Arial" w:hAnsi="Arial" w:hint="default"/>
      </w:rPr>
    </w:lvl>
    <w:lvl w:ilvl="6" w:tplc="2FD44C0E" w:tentative="1">
      <w:start w:val="1"/>
      <w:numFmt w:val="bullet"/>
      <w:lvlText w:val="•"/>
      <w:lvlJc w:val="left"/>
      <w:pPr>
        <w:tabs>
          <w:tab w:val="num" w:pos="5040"/>
        </w:tabs>
        <w:ind w:left="5040" w:hanging="360"/>
      </w:pPr>
      <w:rPr>
        <w:rFonts w:ascii="Arial" w:hAnsi="Arial" w:hint="default"/>
      </w:rPr>
    </w:lvl>
    <w:lvl w:ilvl="7" w:tplc="19DA1C72" w:tentative="1">
      <w:start w:val="1"/>
      <w:numFmt w:val="bullet"/>
      <w:lvlText w:val="•"/>
      <w:lvlJc w:val="left"/>
      <w:pPr>
        <w:tabs>
          <w:tab w:val="num" w:pos="5760"/>
        </w:tabs>
        <w:ind w:left="5760" w:hanging="360"/>
      </w:pPr>
      <w:rPr>
        <w:rFonts w:ascii="Arial" w:hAnsi="Arial" w:hint="default"/>
      </w:rPr>
    </w:lvl>
    <w:lvl w:ilvl="8" w:tplc="81D8A8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000EB5"/>
    <w:multiLevelType w:val="hybridMultilevel"/>
    <w:tmpl w:val="BEBCC458"/>
    <w:lvl w:ilvl="0" w:tplc="D6342A1A">
      <w:start w:val="1"/>
      <w:numFmt w:val="bullet"/>
      <w:lvlText w:val="•"/>
      <w:lvlJc w:val="left"/>
      <w:pPr>
        <w:tabs>
          <w:tab w:val="num" w:pos="720"/>
        </w:tabs>
        <w:ind w:left="720" w:hanging="360"/>
      </w:pPr>
      <w:rPr>
        <w:rFonts w:ascii="Arial" w:hAnsi="Arial" w:hint="default"/>
      </w:rPr>
    </w:lvl>
    <w:lvl w:ilvl="1" w:tplc="94947C9C" w:tentative="1">
      <w:start w:val="1"/>
      <w:numFmt w:val="bullet"/>
      <w:lvlText w:val="•"/>
      <w:lvlJc w:val="left"/>
      <w:pPr>
        <w:tabs>
          <w:tab w:val="num" w:pos="1440"/>
        </w:tabs>
        <w:ind w:left="1440" w:hanging="360"/>
      </w:pPr>
      <w:rPr>
        <w:rFonts w:ascii="Arial" w:hAnsi="Arial" w:hint="default"/>
      </w:rPr>
    </w:lvl>
    <w:lvl w:ilvl="2" w:tplc="DFCC1774" w:tentative="1">
      <w:start w:val="1"/>
      <w:numFmt w:val="bullet"/>
      <w:lvlText w:val="•"/>
      <w:lvlJc w:val="left"/>
      <w:pPr>
        <w:tabs>
          <w:tab w:val="num" w:pos="2160"/>
        </w:tabs>
        <w:ind w:left="2160" w:hanging="360"/>
      </w:pPr>
      <w:rPr>
        <w:rFonts w:ascii="Arial" w:hAnsi="Arial" w:hint="default"/>
      </w:rPr>
    </w:lvl>
    <w:lvl w:ilvl="3" w:tplc="3828AF18" w:tentative="1">
      <w:start w:val="1"/>
      <w:numFmt w:val="bullet"/>
      <w:lvlText w:val="•"/>
      <w:lvlJc w:val="left"/>
      <w:pPr>
        <w:tabs>
          <w:tab w:val="num" w:pos="2880"/>
        </w:tabs>
        <w:ind w:left="2880" w:hanging="360"/>
      </w:pPr>
      <w:rPr>
        <w:rFonts w:ascii="Arial" w:hAnsi="Arial" w:hint="default"/>
      </w:rPr>
    </w:lvl>
    <w:lvl w:ilvl="4" w:tplc="C812E2E6" w:tentative="1">
      <w:start w:val="1"/>
      <w:numFmt w:val="bullet"/>
      <w:lvlText w:val="•"/>
      <w:lvlJc w:val="left"/>
      <w:pPr>
        <w:tabs>
          <w:tab w:val="num" w:pos="3600"/>
        </w:tabs>
        <w:ind w:left="3600" w:hanging="360"/>
      </w:pPr>
      <w:rPr>
        <w:rFonts w:ascii="Arial" w:hAnsi="Arial" w:hint="default"/>
      </w:rPr>
    </w:lvl>
    <w:lvl w:ilvl="5" w:tplc="229E5F04" w:tentative="1">
      <w:start w:val="1"/>
      <w:numFmt w:val="bullet"/>
      <w:lvlText w:val="•"/>
      <w:lvlJc w:val="left"/>
      <w:pPr>
        <w:tabs>
          <w:tab w:val="num" w:pos="4320"/>
        </w:tabs>
        <w:ind w:left="4320" w:hanging="360"/>
      </w:pPr>
      <w:rPr>
        <w:rFonts w:ascii="Arial" w:hAnsi="Arial" w:hint="default"/>
      </w:rPr>
    </w:lvl>
    <w:lvl w:ilvl="6" w:tplc="A69C1AA2" w:tentative="1">
      <w:start w:val="1"/>
      <w:numFmt w:val="bullet"/>
      <w:lvlText w:val="•"/>
      <w:lvlJc w:val="left"/>
      <w:pPr>
        <w:tabs>
          <w:tab w:val="num" w:pos="5040"/>
        </w:tabs>
        <w:ind w:left="5040" w:hanging="360"/>
      </w:pPr>
      <w:rPr>
        <w:rFonts w:ascii="Arial" w:hAnsi="Arial" w:hint="default"/>
      </w:rPr>
    </w:lvl>
    <w:lvl w:ilvl="7" w:tplc="1894620A" w:tentative="1">
      <w:start w:val="1"/>
      <w:numFmt w:val="bullet"/>
      <w:lvlText w:val="•"/>
      <w:lvlJc w:val="left"/>
      <w:pPr>
        <w:tabs>
          <w:tab w:val="num" w:pos="5760"/>
        </w:tabs>
        <w:ind w:left="5760" w:hanging="360"/>
      </w:pPr>
      <w:rPr>
        <w:rFonts w:ascii="Arial" w:hAnsi="Arial" w:hint="default"/>
      </w:rPr>
    </w:lvl>
    <w:lvl w:ilvl="8" w:tplc="8D9403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FA48A9"/>
    <w:multiLevelType w:val="hybridMultilevel"/>
    <w:tmpl w:val="60B22984"/>
    <w:lvl w:ilvl="0" w:tplc="2DF6BA20">
      <w:start w:val="1"/>
      <w:numFmt w:val="bullet"/>
      <w:lvlText w:val="•"/>
      <w:lvlJc w:val="left"/>
      <w:pPr>
        <w:tabs>
          <w:tab w:val="num" w:pos="720"/>
        </w:tabs>
        <w:ind w:left="720" w:hanging="360"/>
      </w:pPr>
      <w:rPr>
        <w:rFonts w:ascii="Arial" w:hAnsi="Arial" w:hint="default"/>
      </w:rPr>
    </w:lvl>
    <w:lvl w:ilvl="1" w:tplc="088C4FEC" w:tentative="1">
      <w:start w:val="1"/>
      <w:numFmt w:val="bullet"/>
      <w:lvlText w:val="•"/>
      <w:lvlJc w:val="left"/>
      <w:pPr>
        <w:tabs>
          <w:tab w:val="num" w:pos="1440"/>
        </w:tabs>
        <w:ind w:left="1440" w:hanging="360"/>
      </w:pPr>
      <w:rPr>
        <w:rFonts w:ascii="Arial" w:hAnsi="Arial" w:hint="default"/>
      </w:rPr>
    </w:lvl>
    <w:lvl w:ilvl="2" w:tplc="85A0B6CA" w:tentative="1">
      <w:start w:val="1"/>
      <w:numFmt w:val="bullet"/>
      <w:lvlText w:val="•"/>
      <w:lvlJc w:val="left"/>
      <w:pPr>
        <w:tabs>
          <w:tab w:val="num" w:pos="2160"/>
        </w:tabs>
        <w:ind w:left="2160" w:hanging="360"/>
      </w:pPr>
      <w:rPr>
        <w:rFonts w:ascii="Arial" w:hAnsi="Arial" w:hint="default"/>
      </w:rPr>
    </w:lvl>
    <w:lvl w:ilvl="3" w:tplc="12F8F06A" w:tentative="1">
      <w:start w:val="1"/>
      <w:numFmt w:val="bullet"/>
      <w:lvlText w:val="•"/>
      <w:lvlJc w:val="left"/>
      <w:pPr>
        <w:tabs>
          <w:tab w:val="num" w:pos="2880"/>
        </w:tabs>
        <w:ind w:left="2880" w:hanging="360"/>
      </w:pPr>
      <w:rPr>
        <w:rFonts w:ascii="Arial" w:hAnsi="Arial" w:hint="default"/>
      </w:rPr>
    </w:lvl>
    <w:lvl w:ilvl="4" w:tplc="94FE7408" w:tentative="1">
      <w:start w:val="1"/>
      <w:numFmt w:val="bullet"/>
      <w:lvlText w:val="•"/>
      <w:lvlJc w:val="left"/>
      <w:pPr>
        <w:tabs>
          <w:tab w:val="num" w:pos="3600"/>
        </w:tabs>
        <w:ind w:left="3600" w:hanging="360"/>
      </w:pPr>
      <w:rPr>
        <w:rFonts w:ascii="Arial" w:hAnsi="Arial" w:hint="default"/>
      </w:rPr>
    </w:lvl>
    <w:lvl w:ilvl="5" w:tplc="C12E8A8C" w:tentative="1">
      <w:start w:val="1"/>
      <w:numFmt w:val="bullet"/>
      <w:lvlText w:val="•"/>
      <w:lvlJc w:val="left"/>
      <w:pPr>
        <w:tabs>
          <w:tab w:val="num" w:pos="4320"/>
        </w:tabs>
        <w:ind w:left="4320" w:hanging="360"/>
      </w:pPr>
      <w:rPr>
        <w:rFonts w:ascii="Arial" w:hAnsi="Arial" w:hint="default"/>
      </w:rPr>
    </w:lvl>
    <w:lvl w:ilvl="6" w:tplc="AD7AA6EA" w:tentative="1">
      <w:start w:val="1"/>
      <w:numFmt w:val="bullet"/>
      <w:lvlText w:val="•"/>
      <w:lvlJc w:val="left"/>
      <w:pPr>
        <w:tabs>
          <w:tab w:val="num" w:pos="5040"/>
        </w:tabs>
        <w:ind w:left="5040" w:hanging="360"/>
      </w:pPr>
      <w:rPr>
        <w:rFonts w:ascii="Arial" w:hAnsi="Arial" w:hint="default"/>
      </w:rPr>
    </w:lvl>
    <w:lvl w:ilvl="7" w:tplc="D3D8BDEC" w:tentative="1">
      <w:start w:val="1"/>
      <w:numFmt w:val="bullet"/>
      <w:lvlText w:val="•"/>
      <w:lvlJc w:val="left"/>
      <w:pPr>
        <w:tabs>
          <w:tab w:val="num" w:pos="5760"/>
        </w:tabs>
        <w:ind w:left="5760" w:hanging="360"/>
      </w:pPr>
      <w:rPr>
        <w:rFonts w:ascii="Arial" w:hAnsi="Arial" w:hint="default"/>
      </w:rPr>
    </w:lvl>
    <w:lvl w:ilvl="8" w:tplc="8E6405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4E0EE1"/>
    <w:multiLevelType w:val="hybridMultilevel"/>
    <w:tmpl w:val="04D6CAA6"/>
    <w:lvl w:ilvl="0" w:tplc="ED5A330E">
      <w:start w:val="1"/>
      <w:numFmt w:val="bullet"/>
      <w:lvlText w:val="•"/>
      <w:lvlJc w:val="left"/>
      <w:pPr>
        <w:tabs>
          <w:tab w:val="num" w:pos="720"/>
        </w:tabs>
        <w:ind w:left="720" w:hanging="360"/>
      </w:pPr>
      <w:rPr>
        <w:rFonts w:ascii="Arial" w:hAnsi="Arial" w:hint="default"/>
      </w:rPr>
    </w:lvl>
    <w:lvl w:ilvl="1" w:tplc="E5FC8CA8" w:tentative="1">
      <w:start w:val="1"/>
      <w:numFmt w:val="bullet"/>
      <w:lvlText w:val="•"/>
      <w:lvlJc w:val="left"/>
      <w:pPr>
        <w:tabs>
          <w:tab w:val="num" w:pos="1440"/>
        </w:tabs>
        <w:ind w:left="1440" w:hanging="360"/>
      </w:pPr>
      <w:rPr>
        <w:rFonts w:ascii="Arial" w:hAnsi="Arial" w:hint="default"/>
      </w:rPr>
    </w:lvl>
    <w:lvl w:ilvl="2" w:tplc="AE06A92A" w:tentative="1">
      <w:start w:val="1"/>
      <w:numFmt w:val="bullet"/>
      <w:lvlText w:val="•"/>
      <w:lvlJc w:val="left"/>
      <w:pPr>
        <w:tabs>
          <w:tab w:val="num" w:pos="2160"/>
        </w:tabs>
        <w:ind w:left="2160" w:hanging="360"/>
      </w:pPr>
      <w:rPr>
        <w:rFonts w:ascii="Arial" w:hAnsi="Arial" w:hint="default"/>
      </w:rPr>
    </w:lvl>
    <w:lvl w:ilvl="3" w:tplc="504A8804" w:tentative="1">
      <w:start w:val="1"/>
      <w:numFmt w:val="bullet"/>
      <w:lvlText w:val="•"/>
      <w:lvlJc w:val="left"/>
      <w:pPr>
        <w:tabs>
          <w:tab w:val="num" w:pos="2880"/>
        </w:tabs>
        <w:ind w:left="2880" w:hanging="360"/>
      </w:pPr>
      <w:rPr>
        <w:rFonts w:ascii="Arial" w:hAnsi="Arial" w:hint="default"/>
      </w:rPr>
    </w:lvl>
    <w:lvl w:ilvl="4" w:tplc="8DCE88A6" w:tentative="1">
      <w:start w:val="1"/>
      <w:numFmt w:val="bullet"/>
      <w:lvlText w:val="•"/>
      <w:lvlJc w:val="left"/>
      <w:pPr>
        <w:tabs>
          <w:tab w:val="num" w:pos="3600"/>
        </w:tabs>
        <w:ind w:left="3600" w:hanging="360"/>
      </w:pPr>
      <w:rPr>
        <w:rFonts w:ascii="Arial" w:hAnsi="Arial" w:hint="default"/>
      </w:rPr>
    </w:lvl>
    <w:lvl w:ilvl="5" w:tplc="E26CD642" w:tentative="1">
      <w:start w:val="1"/>
      <w:numFmt w:val="bullet"/>
      <w:lvlText w:val="•"/>
      <w:lvlJc w:val="left"/>
      <w:pPr>
        <w:tabs>
          <w:tab w:val="num" w:pos="4320"/>
        </w:tabs>
        <w:ind w:left="4320" w:hanging="360"/>
      </w:pPr>
      <w:rPr>
        <w:rFonts w:ascii="Arial" w:hAnsi="Arial" w:hint="default"/>
      </w:rPr>
    </w:lvl>
    <w:lvl w:ilvl="6" w:tplc="3552E4AA" w:tentative="1">
      <w:start w:val="1"/>
      <w:numFmt w:val="bullet"/>
      <w:lvlText w:val="•"/>
      <w:lvlJc w:val="left"/>
      <w:pPr>
        <w:tabs>
          <w:tab w:val="num" w:pos="5040"/>
        </w:tabs>
        <w:ind w:left="5040" w:hanging="360"/>
      </w:pPr>
      <w:rPr>
        <w:rFonts w:ascii="Arial" w:hAnsi="Arial" w:hint="default"/>
      </w:rPr>
    </w:lvl>
    <w:lvl w:ilvl="7" w:tplc="FB162BB2" w:tentative="1">
      <w:start w:val="1"/>
      <w:numFmt w:val="bullet"/>
      <w:lvlText w:val="•"/>
      <w:lvlJc w:val="left"/>
      <w:pPr>
        <w:tabs>
          <w:tab w:val="num" w:pos="5760"/>
        </w:tabs>
        <w:ind w:left="5760" w:hanging="360"/>
      </w:pPr>
      <w:rPr>
        <w:rFonts w:ascii="Arial" w:hAnsi="Arial" w:hint="default"/>
      </w:rPr>
    </w:lvl>
    <w:lvl w:ilvl="8" w:tplc="D3889C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9B743B"/>
    <w:multiLevelType w:val="hybridMultilevel"/>
    <w:tmpl w:val="78C47746"/>
    <w:lvl w:ilvl="0" w:tplc="2F2C0276">
      <w:start w:val="1"/>
      <w:numFmt w:val="bullet"/>
      <w:lvlText w:val="•"/>
      <w:lvlJc w:val="left"/>
      <w:pPr>
        <w:tabs>
          <w:tab w:val="num" w:pos="720"/>
        </w:tabs>
        <w:ind w:left="720" w:hanging="360"/>
      </w:pPr>
      <w:rPr>
        <w:rFonts w:ascii="Arial" w:hAnsi="Arial" w:hint="default"/>
      </w:rPr>
    </w:lvl>
    <w:lvl w:ilvl="1" w:tplc="CD220A60" w:tentative="1">
      <w:start w:val="1"/>
      <w:numFmt w:val="bullet"/>
      <w:lvlText w:val="•"/>
      <w:lvlJc w:val="left"/>
      <w:pPr>
        <w:tabs>
          <w:tab w:val="num" w:pos="1440"/>
        </w:tabs>
        <w:ind w:left="1440" w:hanging="360"/>
      </w:pPr>
      <w:rPr>
        <w:rFonts w:ascii="Arial" w:hAnsi="Arial" w:hint="default"/>
      </w:rPr>
    </w:lvl>
    <w:lvl w:ilvl="2" w:tplc="672A4F24" w:tentative="1">
      <w:start w:val="1"/>
      <w:numFmt w:val="bullet"/>
      <w:lvlText w:val="•"/>
      <w:lvlJc w:val="left"/>
      <w:pPr>
        <w:tabs>
          <w:tab w:val="num" w:pos="2160"/>
        </w:tabs>
        <w:ind w:left="2160" w:hanging="360"/>
      </w:pPr>
      <w:rPr>
        <w:rFonts w:ascii="Arial" w:hAnsi="Arial" w:hint="default"/>
      </w:rPr>
    </w:lvl>
    <w:lvl w:ilvl="3" w:tplc="A742FE8C" w:tentative="1">
      <w:start w:val="1"/>
      <w:numFmt w:val="bullet"/>
      <w:lvlText w:val="•"/>
      <w:lvlJc w:val="left"/>
      <w:pPr>
        <w:tabs>
          <w:tab w:val="num" w:pos="2880"/>
        </w:tabs>
        <w:ind w:left="2880" w:hanging="360"/>
      </w:pPr>
      <w:rPr>
        <w:rFonts w:ascii="Arial" w:hAnsi="Arial" w:hint="default"/>
      </w:rPr>
    </w:lvl>
    <w:lvl w:ilvl="4" w:tplc="D87EF924" w:tentative="1">
      <w:start w:val="1"/>
      <w:numFmt w:val="bullet"/>
      <w:lvlText w:val="•"/>
      <w:lvlJc w:val="left"/>
      <w:pPr>
        <w:tabs>
          <w:tab w:val="num" w:pos="3600"/>
        </w:tabs>
        <w:ind w:left="3600" w:hanging="360"/>
      </w:pPr>
      <w:rPr>
        <w:rFonts w:ascii="Arial" w:hAnsi="Arial" w:hint="default"/>
      </w:rPr>
    </w:lvl>
    <w:lvl w:ilvl="5" w:tplc="7D14F2F0" w:tentative="1">
      <w:start w:val="1"/>
      <w:numFmt w:val="bullet"/>
      <w:lvlText w:val="•"/>
      <w:lvlJc w:val="left"/>
      <w:pPr>
        <w:tabs>
          <w:tab w:val="num" w:pos="4320"/>
        </w:tabs>
        <w:ind w:left="4320" w:hanging="360"/>
      </w:pPr>
      <w:rPr>
        <w:rFonts w:ascii="Arial" w:hAnsi="Arial" w:hint="default"/>
      </w:rPr>
    </w:lvl>
    <w:lvl w:ilvl="6" w:tplc="8F1CA960" w:tentative="1">
      <w:start w:val="1"/>
      <w:numFmt w:val="bullet"/>
      <w:lvlText w:val="•"/>
      <w:lvlJc w:val="left"/>
      <w:pPr>
        <w:tabs>
          <w:tab w:val="num" w:pos="5040"/>
        </w:tabs>
        <w:ind w:left="5040" w:hanging="360"/>
      </w:pPr>
      <w:rPr>
        <w:rFonts w:ascii="Arial" w:hAnsi="Arial" w:hint="default"/>
      </w:rPr>
    </w:lvl>
    <w:lvl w:ilvl="7" w:tplc="425AEA20" w:tentative="1">
      <w:start w:val="1"/>
      <w:numFmt w:val="bullet"/>
      <w:lvlText w:val="•"/>
      <w:lvlJc w:val="left"/>
      <w:pPr>
        <w:tabs>
          <w:tab w:val="num" w:pos="5760"/>
        </w:tabs>
        <w:ind w:left="5760" w:hanging="360"/>
      </w:pPr>
      <w:rPr>
        <w:rFonts w:ascii="Arial" w:hAnsi="Arial" w:hint="default"/>
      </w:rPr>
    </w:lvl>
    <w:lvl w:ilvl="8" w:tplc="72BE7D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E849FC"/>
    <w:multiLevelType w:val="hybridMultilevel"/>
    <w:tmpl w:val="28BC4040"/>
    <w:lvl w:ilvl="0" w:tplc="640A490A">
      <w:start w:val="1"/>
      <w:numFmt w:val="bullet"/>
      <w:lvlText w:val="•"/>
      <w:lvlJc w:val="left"/>
      <w:pPr>
        <w:tabs>
          <w:tab w:val="num" w:pos="720"/>
        </w:tabs>
        <w:ind w:left="720" w:hanging="360"/>
      </w:pPr>
      <w:rPr>
        <w:rFonts w:ascii="Arial" w:hAnsi="Arial" w:hint="default"/>
      </w:rPr>
    </w:lvl>
    <w:lvl w:ilvl="1" w:tplc="77B2875A" w:tentative="1">
      <w:start w:val="1"/>
      <w:numFmt w:val="bullet"/>
      <w:lvlText w:val="•"/>
      <w:lvlJc w:val="left"/>
      <w:pPr>
        <w:tabs>
          <w:tab w:val="num" w:pos="1440"/>
        </w:tabs>
        <w:ind w:left="1440" w:hanging="360"/>
      </w:pPr>
      <w:rPr>
        <w:rFonts w:ascii="Arial" w:hAnsi="Arial" w:hint="default"/>
      </w:rPr>
    </w:lvl>
    <w:lvl w:ilvl="2" w:tplc="213C3E44" w:tentative="1">
      <w:start w:val="1"/>
      <w:numFmt w:val="bullet"/>
      <w:lvlText w:val="•"/>
      <w:lvlJc w:val="left"/>
      <w:pPr>
        <w:tabs>
          <w:tab w:val="num" w:pos="2160"/>
        </w:tabs>
        <w:ind w:left="2160" w:hanging="360"/>
      </w:pPr>
      <w:rPr>
        <w:rFonts w:ascii="Arial" w:hAnsi="Arial" w:hint="default"/>
      </w:rPr>
    </w:lvl>
    <w:lvl w:ilvl="3" w:tplc="1A5A6108" w:tentative="1">
      <w:start w:val="1"/>
      <w:numFmt w:val="bullet"/>
      <w:lvlText w:val="•"/>
      <w:lvlJc w:val="left"/>
      <w:pPr>
        <w:tabs>
          <w:tab w:val="num" w:pos="2880"/>
        </w:tabs>
        <w:ind w:left="2880" w:hanging="360"/>
      </w:pPr>
      <w:rPr>
        <w:rFonts w:ascii="Arial" w:hAnsi="Arial" w:hint="default"/>
      </w:rPr>
    </w:lvl>
    <w:lvl w:ilvl="4" w:tplc="0276B0EE" w:tentative="1">
      <w:start w:val="1"/>
      <w:numFmt w:val="bullet"/>
      <w:lvlText w:val="•"/>
      <w:lvlJc w:val="left"/>
      <w:pPr>
        <w:tabs>
          <w:tab w:val="num" w:pos="3600"/>
        </w:tabs>
        <w:ind w:left="3600" w:hanging="360"/>
      </w:pPr>
      <w:rPr>
        <w:rFonts w:ascii="Arial" w:hAnsi="Arial" w:hint="default"/>
      </w:rPr>
    </w:lvl>
    <w:lvl w:ilvl="5" w:tplc="1F9871EE" w:tentative="1">
      <w:start w:val="1"/>
      <w:numFmt w:val="bullet"/>
      <w:lvlText w:val="•"/>
      <w:lvlJc w:val="left"/>
      <w:pPr>
        <w:tabs>
          <w:tab w:val="num" w:pos="4320"/>
        </w:tabs>
        <w:ind w:left="4320" w:hanging="360"/>
      </w:pPr>
      <w:rPr>
        <w:rFonts w:ascii="Arial" w:hAnsi="Arial" w:hint="default"/>
      </w:rPr>
    </w:lvl>
    <w:lvl w:ilvl="6" w:tplc="56E4D290" w:tentative="1">
      <w:start w:val="1"/>
      <w:numFmt w:val="bullet"/>
      <w:lvlText w:val="•"/>
      <w:lvlJc w:val="left"/>
      <w:pPr>
        <w:tabs>
          <w:tab w:val="num" w:pos="5040"/>
        </w:tabs>
        <w:ind w:left="5040" w:hanging="360"/>
      </w:pPr>
      <w:rPr>
        <w:rFonts w:ascii="Arial" w:hAnsi="Arial" w:hint="default"/>
      </w:rPr>
    </w:lvl>
    <w:lvl w:ilvl="7" w:tplc="9766988A" w:tentative="1">
      <w:start w:val="1"/>
      <w:numFmt w:val="bullet"/>
      <w:lvlText w:val="•"/>
      <w:lvlJc w:val="left"/>
      <w:pPr>
        <w:tabs>
          <w:tab w:val="num" w:pos="5760"/>
        </w:tabs>
        <w:ind w:left="5760" w:hanging="360"/>
      </w:pPr>
      <w:rPr>
        <w:rFonts w:ascii="Arial" w:hAnsi="Arial" w:hint="default"/>
      </w:rPr>
    </w:lvl>
    <w:lvl w:ilvl="8" w:tplc="6C8EF1F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11"/>
  </w:num>
  <w:num w:numId="4">
    <w:abstractNumId w:val="1"/>
  </w:num>
  <w:num w:numId="5">
    <w:abstractNumId w:val="3"/>
  </w:num>
  <w:num w:numId="6">
    <w:abstractNumId w:val="8"/>
  </w:num>
  <w:num w:numId="7">
    <w:abstractNumId w:val="16"/>
  </w:num>
  <w:num w:numId="8">
    <w:abstractNumId w:val="13"/>
  </w:num>
  <w:num w:numId="9">
    <w:abstractNumId w:val="2"/>
  </w:num>
  <w:num w:numId="10">
    <w:abstractNumId w:val="0"/>
  </w:num>
  <w:num w:numId="11">
    <w:abstractNumId w:val="17"/>
  </w:num>
  <w:num w:numId="12">
    <w:abstractNumId w:val="9"/>
  </w:num>
  <w:num w:numId="13">
    <w:abstractNumId w:val="12"/>
  </w:num>
  <w:num w:numId="14">
    <w:abstractNumId w:val="14"/>
  </w:num>
  <w:num w:numId="15">
    <w:abstractNumId w:val="15"/>
  </w:num>
  <w:num w:numId="16">
    <w:abstractNumId w:val="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4D"/>
    <w:rsid w:val="000035A0"/>
    <w:rsid w:val="00040BA3"/>
    <w:rsid w:val="000759B3"/>
    <w:rsid w:val="00087426"/>
    <w:rsid w:val="00093D3A"/>
    <w:rsid w:val="000A1548"/>
    <w:rsid w:val="000E27B3"/>
    <w:rsid w:val="000E4D23"/>
    <w:rsid w:val="00104D55"/>
    <w:rsid w:val="00137B8E"/>
    <w:rsid w:val="001465B3"/>
    <w:rsid w:val="00167139"/>
    <w:rsid w:val="001A1A5E"/>
    <w:rsid w:val="001B3B10"/>
    <w:rsid w:val="001D6E91"/>
    <w:rsid w:val="002121DA"/>
    <w:rsid w:val="00254E15"/>
    <w:rsid w:val="0026569D"/>
    <w:rsid w:val="00265B9B"/>
    <w:rsid w:val="00305A3C"/>
    <w:rsid w:val="00336BFF"/>
    <w:rsid w:val="003B5D3F"/>
    <w:rsid w:val="004060CB"/>
    <w:rsid w:val="004645D7"/>
    <w:rsid w:val="00486E87"/>
    <w:rsid w:val="00492B7B"/>
    <w:rsid w:val="004A42BF"/>
    <w:rsid w:val="004B7EDC"/>
    <w:rsid w:val="004D61DF"/>
    <w:rsid w:val="00566BBB"/>
    <w:rsid w:val="005765B9"/>
    <w:rsid w:val="00587500"/>
    <w:rsid w:val="005F599C"/>
    <w:rsid w:val="005F6B49"/>
    <w:rsid w:val="006220BC"/>
    <w:rsid w:val="006351F5"/>
    <w:rsid w:val="00646A0C"/>
    <w:rsid w:val="0065144D"/>
    <w:rsid w:val="00664F9C"/>
    <w:rsid w:val="00671FB2"/>
    <w:rsid w:val="00696799"/>
    <w:rsid w:val="006B4A05"/>
    <w:rsid w:val="00736660"/>
    <w:rsid w:val="0077730D"/>
    <w:rsid w:val="00783186"/>
    <w:rsid w:val="007B51BA"/>
    <w:rsid w:val="00831B47"/>
    <w:rsid w:val="00851CE5"/>
    <w:rsid w:val="008546EC"/>
    <w:rsid w:val="0087382D"/>
    <w:rsid w:val="00983CF4"/>
    <w:rsid w:val="009C77CD"/>
    <w:rsid w:val="009F3851"/>
    <w:rsid w:val="00A01667"/>
    <w:rsid w:val="00A15C99"/>
    <w:rsid w:val="00A3393B"/>
    <w:rsid w:val="00A572C9"/>
    <w:rsid w:val="00A82BC1"/>
    <w:rsid w:val="00A9210E"/>
    <w:rsid w:val="00B04846"/>
    <w:rsid w:val="00B64770"/>
    <w:rsid w:val="00B72EB4"/>
    <w:rsid w:val="00B91008"/>
    <w:rsid w:val="00BE058E"/>
    <w:rsid w:val="00C230AD"/>
    <w:rsid w:val="00C344FA"/>
    <w:rsid w:val="00C40901"/>
    <w:rsid w:val="00C66B34"/>
    <w:rsid w:val="00C70913"/>
    <w:rsid w:val="00CA590C"/>
    <w:rsid w:val="00CD3E6F"/>
    <w:rsid w:val="00D201C8"/>
    <w:rsid w:val="00D50AA1"/>
    <w:rsid w:val="00E343CE"/>
    <w:rsid w:val="00E34F19"/>
    <w:rsid w:val="00E80C79"/>
    <w:rsid w:val="00F64615"/>
    <w:rsid w:val="00F74302"/>
    <w:rsid w:val="00F9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70A0"/>
  <w15:chartTrackingRefBased/>
  <w15:docId w15:val="{03F31527-BD1C-40BD-8BB3-EBCF8F43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44D"/>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65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30D"/>
  </w:style>
  <w:style w:type="paragraph" w:styleId="Footer">
    <w:name w:val="footer"/>
    <w:basedOn w:val="Normal"/>
    <w:link w:val="FooterChar"/>
    <w:uiPriority w:val="99"/>
    <w:unhideWhenUsed/>
    <w:rsid w:val="00777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30D"/>
  </w:style>
  <w:style w:type="character" w:styleId="Hyperlink">
    <w:name w:val="Hyperlink"/>
    <w:basedOn w:val="DefaultParagraphFont"/>
    <w:uiPriority w:val="99"/>
    <w:unhideWhenUsed/>
    <w:rsid w:val="0087382D"/>
    <w:rPr>
      <w:color w:val="0563C1" w:themeColor="hyperlink"/>
      <w:u w:val="single"/>
    </w:rPr>
  </w:style>
  <w:style w:type="character" w:styleId="FollowedHyperlink">
    <w:name w:val="FollowedHyperlink"/>
    <w:basedOn w:val="DefaultParagraphFont"/>
    <w:uiPriority w:val="99"/>
    <w:semiHidden/>
    <w:unhideWhenUsed/>
    <w:rsid w:val="00B72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4371">
      <w:bodyDiv w:val="1"/>
      <w:marLeft w:val="0"/>
      <w:marRight w:val="0"/>
      <w:marTop w:val="0"/>
      <w:marBottom w:val="0"/>
      <w:divBdr>
        <w:top w:val="none" w:sz="0" w:space="0" w:color="auto"/>
        <w:left w:val="none" w:sz="0" w:space="0" w:color="auto"/>
        <w:bottom w:val="none" w:sz="0" w:space="0" w:color="auto"/>
        <w:right w:val="none" w:sz="0" w:space="0" w:color="auto"/>
      </w:divBdr>
      <w:divsChild>
        <w:div w:id="20933573">
          <w:marLeft w:val="360"/>
          <w:marRight w:val="0"/>
          <w:marTop w:val="200"/>
          <w:marBottom w:val="0"/>
          <w:divBdr>
            <w:top w:val="none" w:sz="0" w:space="0" w:color="auto"/>
            <w:left w:val="none" w:sz="0" w:space="0" w:color="auto"/>
            <w:bottom w:val="none" w:sz="0" w:space="0" w:color="auto"/>
            <w:right w:val="none" w:sz="0" w:space="0" w:color="auto"/>
          </w:divBdr>
        </w:div>
      </w:divsChild>
    </w:div>
    <w:div w:id="163133699">
      <w:bodyDiv w:val="1"/>
      <w:marLeft w:val="0"/>
      <w:marRight w:val="0"/>
      <w:marTop w:val="0"/>
      <w:marBottom w:val="0"/>
      <w:divBdr>
        <w:top w:val="none" w:sz="0" w:space="0" w:color="auto"/>
        <w:left w:val="none" w:sz="0" w:space="0" w:color="auto"/>
        <w:bottom w:val="none" w:sz="0" w:space="0" w:color="auto"/>
        <w:right w:val="none" w:sz="0" w:space="0" w:color="auto"/>
      </w:divBdr>
      <w:divsChild>
        <w:div w:id="212422672">
          <w:marLeft w:val="360"/>
          <w:marRight w:val="0"/>
          <w:marTop w:val="200"/>
          <w:marBottom w:val="0"/>
          <w:divBdr>
            <w:top w:val="none" w:sz="0" w:space="0" w:color="auto"/>
            <w:left w:val="none" w:sz="0" w:space="0" w:color="auto"/>
            <w:bottom w:val="none" w:sz="0" w:space="0" w:color="auto"/>
            <w:right w:val="none" w:sz="0" w:space="0" w:color="auto"/>
          </w:divBdr>
        </w:div>
      </w:divsChild>
    </w:div>
    <w:div w:id="334958875">
      <w:bodyDiv w:val="1"/>
      <w:marLeft w:val="0"/>
      <w:marRight w:val="0"/>
      <w:marTop w:val="0"/>
      <w:marBottom w:val="0"/>
      <w:divBdr>
        <w:top w:val="none" w:sz="0" w:space="0" w:color="auto"/>
        <w:left w:val="none" w:sz="0" w:space="0" w:color="auto"/>
        <w:bottom w:val="none" w:sz="0" w:space="0" w:color="auto"/>
        <w:right w:val="none" w:sz="0" w:space="0" w:color="auto"/>
      </w:divBdr>
      <w:divsChild>
        <w:div w:id="2067534059">
          <w:marLeft w:val="360"/>
          <w:marRight w:val="0"/>
          <w:marTop w:val="200"/>
          <w:marBottom w:val="0"/>
          <w:divBdr>
            <w:top w:val="none" w:sz="0" w:space="0" w:color="auto"/>
            <w:left w:val="none" w:sz="0" w:space="0" w:color="auto"/>
            <w:bottom w:val="none" w:sz="0" w:space="0" w:color="auto"/>
            <w:right w:val="none" w:sz="0" w:space="0" w:color="auto"/>
          </w:divBdr>
        </w:div>
      </w:divsChild>
    </w:div>
    <w:div w:id="436868786">
      <w:bodyDiv w:val="1"/>
      <w:marLeft w:val="0"/>
      <w:marRight w:val="0"/>
      <w:marTop w:val="0"/>
      <w:marBottom w:val="0"/>
      <w:divBdr>
        <w:top w:val="none" w:sz="0" w:space="0" w:color="auto"/>
        <w:left w:val="none" w:sz="0" w:space="0" w:color="auto"/>
        <w:bottom w:val="none" w:sz="0" w:space="0" w:color="auto"/>
        <w:right w:val="none" w:sz="0" w:space="0" w:color="auto"/>
      </w:divBdr>
      <w:divsChild>
        <w:div w:id="2043169554">
          <w:marLeft w:val="360"/>
          <w:marRight w:val="0"/>
          <w:marTop w:val="200"/>
          <w:marBottom w:val="0"/>
          <w:divBdr>
            <w:top w:val="none" w:sz="0" w:space="0" w:color="auto"/>
            <w:left w:val="none" w:sz="0" w:space="0" w:color="auto"/>
            <w:bottom w:val="none" w:sz="0" w:space="0" w:color="auto"/>
            <w:right w:val="none" w:sz="0" w:space="0" w:color="auto"/>
          </w:divBdr>
        </w:div>
      </w:divsChild>
    </w:div>
    <w:div w:id="538979113">
      <w:bodyDiv w:val="1"/>
      <w:marLeft w:val="0"/>
      <w:marRight w:val="0"/>
      <w:marTop w:val="0"/>
      <w:marBottom w:val="0"/>
      <w:divBdr>
        <w:top w:val="none" w:sz="0" w:space="0" w:color="auto"/>
        <w:left w:val="none" w:sz="0" w:space="0" w:color="auto"/>
        <w:bottom w:val="none" w:sz="0" w:space="0" w:color="auto"/>
        <w:right w:val="none" w:sz="0" w:space="0" w:color="auto"/>
      </w:divBdr>
      <w:divsChild>
        <w:div w:id="828713561">
          <w:marLeft w:val="360"/>
          <w:marRight w:val="0"/>
          <w:marTop w:val="200"/>
          <w:marBottom w:val="0"/>
          <w:divBdr>
            <w:top w:val="none" w:sz="0" w:space="0" w:color="auto"/>
            <w:left w:val="none" w:sz="0" w:space="0" w:color="auto"/>
            <w:bottom w:val="none" w:sz="0" w:space="0" w:color="auto"/>
            <w:right w:val="none" w:sz="0" w:space="0" w:color="auto"/>
          </w:divBdr>
        </w:div>
      </w:divsChild>
    </w:div>
    <w:div w:id="560479084">
      <w:bodyDiv w:val="1"/>
      <w:marLeft w:val="0"/>
      <w:marRight w:val="0"/>
      <w:marTop w:val="0"/>
      <w:marBottom w:val="0"/>
      <w:divBdr>
        <w:top w:val="none" w:sz="0" w:space="0" w:color="auto"/>
        <w:left w:val="none" w:sz="0" w:space="0" w:color="auto"/>
        <w:bottom w:val="none" w:sz="0" w:space="0" w:color="auto"/>
        <w:right w:val="none" w:sz="0" w:space="0" w:color="auto"/>
      </w:divBdr>
      <w:divsChild>
        <w:div w:id="1785610044">
          <w:marLeft w:val="360"/>
          <w:marRight w:val="0"/>
          <w:marTop w:val="200"/>
          <w:marBottom w:val="0"/>
          <w:divBdr>
            <w:top w:val="none" w:sz="0" w:space="0" w:color="auto"/>
            <w:left w:val="none" w:sz="0" w:space="0" w:color="auto"/>
            <w:bottom w:val="none" w:sz="0" w:space="0" w:color="auto"/>
            <w:right w:val="none" w:sz="0" w:space="0" w:color="auto"/>
          </w:divBdr>
        </w:div>
        <w:div w:id="1579436245">
          <w:marLeft w:val="360"/>
          <w:marRight w:val="0"/>
          <w:marTop w:val="200"/>
          <w:marBottom w:val="0"/>
          <w:divBdr>
            <w:top w:val="none" w:sz="0" w:space="0" w:color="auto"/>
            <w:left w:val="none" w:sz="0" w:space="0" w:color="auto"/>
            <w:bottom w:val="none" w:sz="0" w:space="0" w:color="auto"/>
            <w:right w:val="none" w:sz="0" w:space="0" w:color="auto"/>
          </w:divBdr>
        </w:div>
        <w:div w:id="1051729029">
          <w:marLeft w:val="360"/>
          <w:marRight w:val="0"/>
          <w:marTop w:val="200"/>
          <w:marBottom w:val="0"/>
          <w:divBdr>
            <w:top w:val="none" w:sz="0" w:space="0" w:color="auto"/>
            <w:left w:val="none" w:sz="0" w:space="0" w:color="auto"/>
            <w:bottom w:val="none" w:sz="0" w:space="0" w:color="auto"/>
            <w:right w:val="none" w:sz="0" w:space="0" w:color="auto"/>
          </w:divBdr>
        </w:div>
        <w:div w:id="1878202327">
          <w:marLeft w:val="360"/>
          <w:marRight w:val="0"/>
          <w:marTop w:val="200"/>
          <w:marBottom w:val="0"/>
          <w:divBdr>
            <w:top w:val="none" w:sz="0" w:space="0" w:color="auto"/>
            <w:left w:val="none" w:sz="0" w:space="0" w:color="auto"/>
            <w:bottom w:val="none" w:sz="0" w:space="0" w:color="auto"/>
            <w:right w:val="none" w:sz="0" w:space="0" w:color="auto"/>
          </w:divBdr>
        </w:div>
      </w:divsChild>
    </w:div>
    <w:div w:id="743258975">
      <w:bodyDiv w:val="1"/>
      <w:marLeft w:val="0"/>
      <w:marRight w:val="0"/>
      <w:marTop w:val="0"/>
      <w:marBottom w:val="0"/>
      <w:divBdr>
        <w:top w:val="none" w:sz="0" w:space="0" w:color="auto"/>
        <w:left w:val="none" w:sz="0" w:space="0" w:color="auto"/>
        <w:bottom w:val="none" w:sz="0" w:space="0" w:color="auto"/>
        <w:right w:val="none" w:sz="0" w:space="0" w:color="auto"/>
      </w:divBdr>
      <w:divsChild>
        <w:div w:id="1328630190">
          <w:marLeft w:val="360"/>
          <w:marRight w:val="0"/>
          <w:marTop w:val="200"/>
          <w:marBottom w:val="0"/>
          <w:divBdr>
            <w:top w:val="none" w:sz="0" w:space="0" w:color="auto"/>
            <w:left w:val="none" w:sz="0" w:space="0" w:color="auto"/>
            <w:bottom w:val="none" w:sz="0" w:space="0" w:color="auto"/>
            <w:right w:val="none" w:sz="0" w:space="0" w:color="auto"/>
          </w:divBdr>
        </w:div>
      </w:divsChild>
    </w:div>
    <w:div w:id="743381578">
      <w:bodyDiv w:val="1"/>
      <w:marLeft w:val="0"/>
      <w:marRight w:val="0"/>
      <w:marTop w:val="0"/>
      <w:marBottom w:val="0"/>
      <w:divBdr>
        <w:top w:val="none" w:sz="0" w:space="0" w:color="auto"/>
        <w:left w:val="none" w:sz="0" w:space="0" w:color="auto"/>
        <w:bottom w:val="none" w:sz="0" w:space="0" w:color="auto"/>
        <w:right w:val="none" w:sz="0" w:space="0" w:color="auto"/>
      </w:divBdr>
      <w:divsChild>
        <w:div w:id="1006596692">
          <w:marLeft w:val="360"/>
          <w:marRight w:val="0"/>
          <w:marTop w:val="200"/>
          <w:marBottom w:val="0"/>
          <w:divBdr>
            <w:top w:val="none" w:sz="0" w:space="0" w:color="auto"/>
            <w:left w:val="none" w:sz="0" w:space="0" w:color="auto"/>
            <w:bottom w:val="none" w:sz="0" w:space="0" w:color="auto"/>
            <w:right w:val="none" w:sz="0" w:space="0" w:color="auto"/>
          </w:divBdr>
        </w:div>
      </w:divsChild>
    </w:div>
    <w:div w:id="891814434">
      <w:bodyDiv w:val="1"/>
      <w:marLeft w:val="0"/>
      <w:marRight w:val="0"/>
      <w:marTop w:val="0"/>
      <w:marBottom w:val="0"/>
      <w:divBdr>
        <w:top w:val="none" w:sz="0" w:space="0" w:color="auto"/>
        <w:left w:val="none" w:sz="0" w:space="0" w:color="auto"/>
        <w:bottom w:val="none" w:sz="0" w:space="0" w:color="auto"/>
        <w:right w:val="none" w:sz="0" w:space="0" w:color="auto"/>
      </w:divBdr>
      <w:divsChild>
        <w:div w:id="1891846050">
          <w:marLeft w:val="360"/>
          <w:marRight w:val="0"/>
          <w:marTop w:val="200"/>
          <w:marBottom w:val="0"/>
          <w:divBdr>
            <w:top w:val="none" w:sz="0" w:space="0" w:color="auto"/>
            <w:left w:val="none" w:sz="0" w:space="0" w:color="auto"/>
            <w:bottom w:val="none" w:sz="0" w:space="0" w:color="auto"/>
            <w:right w:val="none" w:sz="0" w:space="0" w:color="auto"/>
          </w:divBdr>
        </w:div>
      </w:divsChild>
    </w:div>
    <w:div w:id="937300024">
      <w:bodyDiv w:val="1"/>
      <w:marLeft w:val="0"/>
      <w:marRight w:val="0"/>
      <w:marTop w:val="0"/>
      <w:marBottom w:val="0"/>
      <w:divBdr>
        <w:top w:val="none" w:sz="0" w:space="0" w:color="auto"/>
        <w:left w:val="none" w:sz="0" w:space="0" w:color="auto"/>
        <w:bottom w:val="none" w:sz="0" w:space="0" w:color="auto"/>
        <w:right w:val="none" w:sz="0" w:space="0" w:color="auto"/>
      </w:divBdr>
      <w:divsChild>
        <w:div w:id="816336379">
          <w:marLeft w:val="360"/>
          <w:marRight w:val="0"/>
          <w:marTop w:val="200"/>
          <w:marBottom w:val="0"/>
          <w:divBdr>
            <w:top w:val="none" w:sz="0" w:space="0" w:color="auto"/>
            <w:left w:val="none" w:sz="0" w:space="0" w:color="auto"/>
            <w:bottom w:val="none" w:sz="0" w:space="0" w:color="auto"/>
            <w:right w:val="none" w:sz="0" w:space="0" w:color="auto"/>
          </w:divBdr>
        </w:div>
        <w:div w:id="1312751625">
          <w:marLeft w:val="360"/>
          <w:marRight w:val="0"/>
          <w:marTop w:val="200"/>
          <w:marBottom w:val="0"/>
          <w:divBdr>
            <w:top w:val="none" w:sz="0" w:space="0" w:color="auto"/>
            <w:left w:val="none" w:sz="0" w:space="0" w:color="auto"/>
            <w:bottom w:val="none" w:sz="0" w:space="0" w:color="auto"/>
            <w:right w:val="none" w:sz="0" w:space="0" w:color="auto"/>
          </w:divBdr>
        </w:div>
        <w:div w:id="197593082">
          <w:marLeft w:val="360"/>
          <w:marRight w:val="0"/>
          <w:marTop w:val="200"/>
          <w:marBottom w:val="0"/>
          <w:divBdr>
            <w:top w:val="none" w:sz="0" w:space="0" w:color="auto"/>
            <w:left w:val="none" w:sz="0" w:space="0" w:color="auto"/>
            <w:bottom w:val="none" w:sz="0" w:space="0" w:color="auto"/>
            <w:right w:val="none" w:sz="0" w:space="0" w:color="auto"/>
          </w:divBdr>
        </w:div>
        <w:div w:id="1751736451">
          <w:marLeft w:val="360"/>
          <w:marRight w:val="0"/>
          <w:marTop w:val="200"/>
          <w:marBottom w:val="0"/>
          <w:divBdr>
            <w:top w:val="none" w:sz="0" w:space="0" w:color="auto"/>
            <w:left w:val="none" w:sz="0" w:space="0" w:color="auto"/>
            <w:bottom w:val="none" w:sz="0" w:space="0" w:color="auto"/>
            <w:right w:val="none" w:sz="0" w:space="0" w:color="auto"/>
          </w:divBdr>
        </w:div>
      </w:divsChild>
    </w:div>
    <w:div w:id="1148933841">
      <w:bodyDiv w:val="1"/>
      <w:marLeft w:val="0"/>
      <w:marRight w:val="0"/>
      <w:marTop w:val="0"/>
      <w:marBottom w:val="0"/>
      <w:divBdr>
        <w:top w:val="none" w:sz="0" w:space="0" w:color="auto"/>
        <w:left w:val="none" w:sz="0" w:space="0" w:color="auto"/>
        <w:bottom w:val="none" w:sz="0" w:space="0" w:color="auto"/>
        <w:right w:val="none" w:sz="0" w:space="0" w:color="auto"/>
      </w:divBdr>
      <w:divsChild>
        <w:div w:id="1859614026">
          <w:marLeft w:val="360"/>
          <w:marRight w:val="0"/>
          <w:marTop w:val="200"/>
          <w:marBottom w:val="0"/>
          <w:divBdr>
            <w:top w:val="none" w:sz="0" w:space="0" w:color="auto"/>
            <w:left w:val="none" w:sz="0" w:space="0" w:color="auto"/>
            <w:bottom w:val="none" w:sz="0" w:space="0" w:color="auto"/>
            <w:right w:val="none" w:sz="0" w:space="0" w:color="auto"/>
          </w:divBdr>
        </w:div>
      </w:divsChild>
    </w:div>
    <w:div w:id="1219244201">
      <w:bodyDiv w:val="1"/>
      <w:marLeft w:val="0"/>
      <w:marRight w:val="0"/>
      <w:marTop w:val="0"/>
      <w:marBottom w:val="0"/>
      <w:divBdr>
        <w:top w:val="none" w:sz="0" w:space="0" w:color="auto"/>
        <w:left w:val="none" w:sz="0" w:space="0" w:color="auto"/>
        <w:bottom w:val="none" w:sz="0" w:space="0" w:color="auto"/>
        <w:right w:val="none" w:sz="0" w:space="0" w:color="auto"/>
      </w:divBdr>
      <w:divsChild>
        <w:div w:id="1021971162">
          <w:marLeft w:val="360"/>
          <w:marRight w:val="0"/>
          <w:marTop w:val="200"/>
          <w:marBottom w:val="0"/>
          <w:divBdr>
            <w:top w:val="none" w:sz="0" w:space="0" w:color="auto"/>
            <w:left w:val="none" w:sz="0" w:space="0" w:color="auto"/>
            <w:bottom w:val="none" w:sz="0" w:space="0" w:color="auto"/>
            <w:right w:val="none" w:sz="0" w:space="0" w:color="auto"/>
          </w:divBdr>
        </w:div>
      </w:divsChild>
    </w:div>
    <w:div w:id="1267495931">
      <w:bodyDiv w:val="1"/>
      <w:marLeft w:val="0"/>
      <w:marRight w:val="0"/>
      <w:marTop w:val="0"/>
      <w:marBottom w:val="0"/>
      <w:divBdr>
        <w:top w:val="none" w:sz="0" w:space="0" w:color="auto"/>
        <w:left w:val="none" w:sz="0" w:space="0" w:color="auto"/>
        <w:bottom w:val="none" w:sz="0" w:space="0" w:color="auto"/>
        <w:right w:val="none" w:sz="0" w:space="0" w:color="auto"/>
      </w:divBdr>
      <w:divsChild>
        <w:div w:id="985931410">
          <w:marLeft w:val="360"/>
          <w:marRight w:val="0"/>
          <w:marTop w:val="200"/>
          <w:marBottom w:val="0"/>
          <w:divBdr>
            <w:top w:val="none" w:sz="0" w:space="0" w:color="auto"/>
            <w:left w:val="none" w:sz="0" w:space="0" w:color="auto"/>
            <w:bottom w:val="none" w:sz="0" w:space="0" w:color="auto"/>
            <w:right w:val="none" w:sz="0" w:space="0" w:color="auto"/>
          </w:divBdr>
        </w:div>
      </w:divsChild>
    </w:div>
    <w:div w:id="1450928402">
      <w:bodyDiv w:val="1"/>
      <w:marLeft w:val="0"/>
      <w:marRight w:val="0"/>
      <w:marTop w:val="0"/>
      <w:marBottom w:val="0"/>
      <w:divBdr>
        <w:top w:val="none" w:sz="0" w:space="0" w:color="auto"/>
        <w:left w:val="none" w:sz="0" w:space="0" w:color="auto"/>
        <w:bottom w:val="none" w:sz="0" w:space="0" w:color="auto"/>
        <w:right w:val="none" w:sz="0" w:space="0" w:color="auto"/>
      </w:divBdr>
      <w:divsChild>
        <w:div w:id="1784642177">
          <w:marLeft w:val="360"/>
          <w:marRight w:val="0"/>
          <w:marTop w:val="200"/>
          <w:marBottom w:val="0"/>
          <w:divBdr>
            <w:top w:val="none" w:sz="0" w:space="0" w:color="auto"/>
            <w:left w:val="none" w:sz="0" w:space="0" w:color="auto"/>
            <w:bottom w:val="none" w:sz="0" w:space="0" w:color="auto"/>
            <w:right w:val="none" w:sz="0" w:space="0" w:color="auto"/>
          </w:divBdr>
        </w:div>
      </w:divsChild>
    </w:div>
    <w:div w:id="1569420475">
      <w:bodyDiv w:val="1"/>
      <w:marLeft w:val="0"/>
      <w:marRight w:val="0"/>
      <w:marTop w:val="0"/>
      <w:marBottom w:val="0"/>
      <w:divBdr>
        <w:top w:val="none" w:sz="0" w:space="0" w:color="auto"/>
        <w:left w:val="none" w:sz="0" w:space="0" w:color="auto"/>
        <w:bottom w:val="none" w:sz="0" w:space="0" w:color="auto"/>
        <w:right w:val="none" w:sz="0" w:space="0" w:color="auto"/>
      </w:divBdr>
      <w:divsChild>
        <w:div w:id="1928073880">
          <w:marLeft w:val="360"/>
          <w:marRight w:val="0"/>
          <w:marTop w:val="200"/>
          <w:marBottom w:val="0"/>
          <w:divBdr>
            <w:top w:val="none" w:sz="0" w:space="0" w:color="auto"/>
            <w:left w:val="none" w:sz="0" w:space="0" w:color="auto"/>
            <w:bottom w:val="none" w:sz="0" w:space="0" w:color="auto"/>
            <w:right w:val="none" w:sz="0" w:space="0" w:color="auto"/>
          </w:divBdr>
        </w:div>
      </w:divsChild>
    </w:div>
    <w:div w:id="1840072776">
      <w:bodyDiv w:val="1"/>
      <w:marLeft w:val="0"/>
      <w:marRight w:val="0"/>
      <w:marTop w:val="0"/>
      <w:marBottom w:val="0"/>
      <w:divBdr>
        <w:top w:val="none" w:sz="0" w:space="0" w:color="auto"/>
        <w:left w:val="none" w:sz="0" w:space="0" w:color="auto"/>
        <w:bottom w:val="none" w:sz="0" w:space="0" w:color="auto"/>
        <w:right w:val="none" w:sz="0" w:space="0" w:color="auto"/>
      </w:divBdr>
    </w:div>
    <w:div w:id="2024240086">
      <w:bodyDiv w:val="1"/>
      <w:marLeft w:val="0"/>
      <w:marRight w:val="0"/>
      <w:marTop w:val="0"/>
      <w:marBottom w:val="0"/>
      <w:divBdr>
        <w:top w:val="none" w:sz="0" w:space="0" w:color="auto"/>
        <w:left w:val="none" w:sz="0" w:space="0" w:color="auto"/>
        <w:bottom w:val="none" w:sz="0" w:space="0" w:color="auto"/>
        <w:right w:val="none" w:sz="0" w:space="0" w:color="auto"/>
      </w:divBdr>
      <w:divsChild>
        <w:div w:id="1367368264">
          <w:marLeft w:val="360"/>
          <w:marRight w:val="0"/>
          <w:marTop w:val="200"/>
          <w:marBottom w:val="0"/>
          <w:divBdr>
            <w:top w:val="none" w:sz="0" w:space="0" w:color="auto"/>
            <w:left w:val="none" w:sz="0" w:space="0" w:color="auto"/>
            <w:bottom w:val="none" w:sz="0" w:space="0" w:color="auto"/>
            <w:right w:val="none" w:sz="0" w:space="0" w:color="auto"/>
          </w:divBdr>
        </w:div>
      </w:divsChild>
    </w:div>
    <w:div w:id="2075421239">
      <w:bodyDiv w:val="1"/>
      <w:marLeft w:val="0"/>
      <w:marRight w:val="0"/>
      <w:marTop w:val="0"/>
      <w:marBottom w:val="0"/>
      <w:divBdr>
        <w:top w:val="none" w:sz="0" w:space="0" w:color="auto"/>
        <w:left w:val="none" w:sz="0" w:space="0" w:color="auto"/>
        <w:bottom w:val="none" w:sz="0" w:space="0" w:color="auto"/>
        <w:right w:val="none" w:sz="0" w:space="0" w:color="auto"/>
      </w:divBdr>
      <w:divsChild>
        <w:div w:id="29110092">
          <w:marLeft w:val="360"/>
          <w:marRight w:val="0"/>
          <w:marTop w:val="200"/>
          <w:marBottom w:val="0"/>
          <w:divBdr>
            <w:top w:val="none" w:sz="0" w:space="0" w:color="auto"/>
            <w:left w:val="none" w:sz="0" w:space="0" w:color="auto"/>
            <w:bottom w:val="none" w:sz="0" w:space="0" w:color="auto"/>
            <w:right w:val="none" w:sz="0" w:space="0" w:color="auto"/>
          </w:divBdr>
        </w:div>
      </w:divsChild>
    </w:div>
    <w:div w:id="2134400743">
      <w:bodyDiv w:val="1"/>
      <w:marLeft w:val="0"/>
      <w:marRight w:val="0"/>
      <w:marTop w:val="0"/>
      <w:marBottom w:val="0"/>
      <w:divBdr>
        <w:top w:val="none" w:sz="0" w:space="0" w:color="auto"/>
        <w:left w:val="none" w:sz="0" w:space="0" w:color="auto"/>
        <w:bottom w:val="none" w:sz="0" w:space="0" w:color="auto"/>
        <w:right w:val="none" w:sz="0" w:space="0" w:color="auto"/>
      </w:divBdr>
      <w:divsChild>
        <w:div w:id="2533678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fif"/><Relationship Id="rId21" Type="http://schemas.openxmlformats.org/officeDocument/2006/relationships/hyperlink" Target="https://www.balfourbeatty.com" TargetMode="External"/><Relationship Id="rId42" Type="http://schemas.openxmlformats.org/officeDocument/2006/relationships/image" Target="media/image19.png"/><Relationship Id="rId47" Type="http://schemas.openxmlformats.org/officeDocument/2006/relationships/hyperlink" Target="https://www.nhft.nhs.uk/academy" TargetMode="External"/><Relationship Id="rId63" Type="http://schemas.openxmlformats.org/officeDocument/2006/relationships/hyperlink" Target="https://wallsandfloors.co.uk" TargetMode="External"/><Relationship Id="rId68" Type="http://schemas.openxmlformats.org/officeDocument/2006/relationships/image" Target="media/image31.png"/><Relationship Id="rId84" Type="http://schemas.openxmlformats.org/officeDocument/2006/relationships/image" Target="media/image39.png"/><Relationship Id="rId89" Type="http://schemas.openxmlformats.org/officeDocument/2006/relationships/hyperlink" Target="https://www.volkswagenag.com" TargetMode="External"/><Relationship Id="rId16" Type="http://schemas.openxmlformats.org/officeDocument/2006/relationships/image" Target="media/image4.png"/><Relationship Id="rId11" Type="http://schemas.openxmlformats.org/officeDocument/2006/relationships/hyperlink" Target="https://amazingapprenticeships.com" TargetMode="External"/><Relationship Id="rId32" Type="http://schemas.openxmlformats.org/officeDocument/2006/relationships/image" Target="media/image13.jpg"/><Relationship Id="rId37" Type="http://schemas.openxmlformats.org/officeDocument/2006/relationships/hyperlink" Target="https://startingoff.co.uk" TargetMode="External"/><Relationship Id="rId53" Type="http://schemas.openxmlformats.org/officeDocument/2006/relationships/hyperlink" Target="https://www.uos.ac.uk" TargetMode="External"/><Relationship Id="rId58" Type="http://schemas.openxmlformats.org/officeDocument/2006/relationships/image" Target="media/image26.webp"/><Relationship Id="rId74" Type="http://schemas.openxmlformats.org/officeDocument/2006/relationships/image" Target="media/image34.jpeg"/><Relationship Id="rId79" Type="http://schemas.openxmlformats.org/officeDocument/2006/relationships/hyperlink" Target="http://kettonbycare.com"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image" Target="media/image42.png"/><Relationship Id="rId95" Type="http://schemas.openxmlformats.org/officeDocument/2006/relationships/hyperlink" Target="https://lifetimetraining.co.uk" TargetMode="External"/><Relationship Id="rId22" Type="http://schemas.openxmlformats.org/officeDocument/2006/relationships/image" Target="media/image7.jfif"/><Relationship Id="rId27" Type="http://schemas.openxmlformats.org/officeDocument/2006/relationships/hyperlink" Target="https://impactrecruitment.co.uk" TargetMode="External"/><Relationship Id="rId43" Type="http://schemas.openxmlformats.org/officeDocument/2006/relationships/hyperlink" Target="https://www.gov.uk/government/organisations/department-for-work-pensions" TargetMode="External"/><Relationship Id="rId48" Type="http://schemas.openxmlformats.org/officeDocument/2006/relationships/image" Target="media/image21.png"/><Relationship Id="rId64" Type="http://schemas.openxmlformats.org/officeDocument/2006/relationships/image" Target="media/image29.webp"/><Relationship Id="rId69" Type="http://schemas.openxmlformats.org/officeDocument/2006/relationships/hyperlink" Target="https://www.beds.ac.uk" TargetMode="External"/><Relationship Id="rId80" Type="http://schemas.openxmlformats.org/officeDocument/2006/relationships/image" Target="media/image37.png"/><Relationship Id="rId85" Type="http://schemas.openxmlformats.org/officeDocument/2006/relationships/hyperlink" Target="https://www.northnorthants.gov.uk" TargetMode="External"/><Relationship Id="rId12" Type="http://schemas.openxmlformats.org/officeDocument/2006/relationships/image" Target="media/image2.jfif"/><Relationship Id="rId17" Type="http://schemas.openxmlformats.org/officeDocument/2006/relationships/hyperlink" Target="https://www.army.mod.uk" TargetMode="External"/><Relationship Id="rId25" Type="http://schemas.openxmlformats.org/officeDocument/2006/relationships/hyperlink" Target="https://www.royalnavy.mod.uk/careers" TargetMode="External"/><Relationship Id="rId33" Type="http://schemas.openxmlformats.org/officeDocument/2006/relationships/hyperlink" Target="https://www.northantsfire.gov.uk" TargetMode="External"/><Relationship Id="rId38" Type="http://schemas.openxmlformats.org/officeDocument/2006/relationships/image" Target="media/image17.png"/><Relationship Id="rId46" Type="http://schemas.openxmlformats.org/officeDocument/2006/relationships/hyperlink" Target="https://www.healthcareers.nhs.uk" TargetMode="External"/><Relationship Id="rId59" Type="http://schemas.openxmlformats.org/officeDocument/2006/relationships/hyperlink" Target="https://www.homeinstead.co.uk" TargetMode="External"/><Relationship Id="rId67" Type="http://schemas.openxmlformats.org/officeDocument/2006/relationships/hyperlink" Target="https://www.wilsonbrowne.co.uk" TargetMode="External"/><Relationship Id="rId20" Type="http://schemas.openxmlformats.org/officeDocument/2006/relationships/image" Target="media/image6.png"/><Relationship Id="rId41" Type="http://schemas.openxmlformats.org/officeDocument/2006/relationships/hyperlink" Target="https://www.herts.ac.uk" TargetMode="External"/><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image" Target="media/image32.png"/><Relationship Id="rId75" Type="http://schemas.openxmlformats.org/officeDocument/2006/relationships/hyperlink" Target="https://knightsofoldgroup.com" TargetMode="External"/><Relationship Id="rId83" Type="http://schemas.openxmlformats.org/officeDocument/2006/relationships/hyperlink" Target="http://northants.police.uk" TargetMode="External"/><Relationship Id="rId88" Type="http://schemas.openxmlformats.org/officeDocument/2006/relationships/image" Target="media/image41.jpeg"/><Relationship Id="rId91" Type="http://schemas.openxmlformats.org/officeDocument/2006/relationships/hyperlink" Target="https://jppuk.net" TargetMode="External"/><Relationship Id="rId96"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hsbc.co.uk" TargetMode="External"/><Relationship Id="rId23" Type="http://schemas.openxmlformats.org/officeDocument/2006/relationships/hyperlink" Target="https://wearencs.com" TargetMode="External"/><Relationship Id="rId28" Type="http://schemas.openxmlformats.org/officeDocument/2006/relationships/image" Target="media/image10.png"/><Relationship Id="rId36" Type="http://schemas.openxmlformats.org/officeDocument/2006/relationships/image" Target="media/image16.png"/><Relationship Id="rId49" Type="http://schemas.openxmlformats.org/officeDocument/2006/relationships/hyperlink" Target="https://www.tutsuk.co.uk" TargetMode="External"/><Relationship Id="rId57" Type="http://schemas.openxmlformats.org/officeDocument/2006/relationships/hyperlink" Target="https://www.bca.co.uk" TargetMode="External"/><Relationship Id="rId10" Type="http://schemas.openxmlformats.org/officeDocument/2006/relationships/image" Target="media/image1.png"/><Relationship Id="rId31" Type="http://schemas.openxmlformats.org/officeDocument/2006/relationships/hyperlink" Target="https://www.hays.co.uk" TargetMode="External"/><Relationship Id="rId44" Type="http://schemas.openxmlformats.org/officeDocument/2006/relationships/hyperlink" Target="http://www.civilservicejobs.service.gov.uk" TargetMode="External"/><Relationship Id="rId52" Type="http://schemas.openxmlformats.org/officeDocument/2006/relationships/image" Target="media/image23.png"/><Relationship Id="rId60" Type="http://schemas.openxmlformats.org/officeDocument/2006/relationships/image" Target="media/image27.jpeg"/><Relationship Id="rId65" Type="http://schemas.openxmlformats.org/officeDocument/2006/relationships/hyperlink" Target="https://www.northlands-vets.co.uk" TargetMode="External"/><Relationship Id="rId73" Type="http://schemas.openxmlformats.org/officeDocument/2006/relationships/hyperlink" Target="https://hoet.co.uk" TargetMode="External"/><Relationship Id="rId78" Type="http://schemas.openxmlformats.org/officeDocument/2006/relationships/image" Target="media/image36.webp"/><Relationship Id="rId81" Type="http://schemas.openxmlformats.org/officeDocument/2006/relationships/hyperlink" Target="http://dmu.ac.uk" TargetMode="External"/><Relationship Id="rId86" Type="http://schemas.openxmlformats.org/officeDocument/2006/relationships/image" Target="media/image40.png"/><Relationship Id="rId94" Type="http://schemas.openxmlformats.org/officeDocument/2006/relationships/image" Target="media/image44.jpeg"/><Relationship Id="rId99" Type="http://schemas.openxmlformats.org/officeDocument/2006/relationships/image" Target="media/image47.jpeg"/><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medicalmavericks.co.uk" TargetMode="External"/><Relationship Id="rId18" Type="http://schemas.openxmlformats.org/officeDocument/2006/relationships/image" Target="media/image5.jpeg"/><Relationship Id="rId39" Type="http://schemas.openxmlformats.org/officeDocument/2006/relationships/hyperlink" Target="https://www.northamptoncollege.ac.uk" TargetMode="External"/><Relationship Id="rId34" Type="http://schemas.openxmlformats.org/officeDocument/2006/relationships/image" Target="media/image14.png"/><Relationship Id="rId50" Type="http://schemas.openxmlformats.org/officeDocument/2006/relationships/image" Target="media/image22.png"/><Relationship Id="rId55" Type="http://schemas.openxmlformats.org/officeDocument/2006/relationships/hyperlink" Target="https://bedfordcollegegroup.ac.uk/colleges-and-campuses/tresham-college" TargetMode="External"/><Relationship Id="rId76" Type="http://schemas.openxmlformats.org/officeDocument/2006/relationships/image" Target="media/image35.jpeg"/><Relationship Id="rId97" Type="http://schemas.openxmlformats.org/officeDocument/2006/relationships/hyperlink" Target="https://www.youthworksnorthamptonshire.org.uk" TargetMode="External"/><Relationship Id="rId7" Type="http://schemas.openxmlformats.org/officeDocument/2006/relationships/webSettings" Target="webSettings.xml"/><Relationship Id="rId71" Type="http://schemas.openxmlformats.org/officeDocument/2006/relationships/hyperlink" Target="https://thebirdcagehairsalon.com" TargetMode="External"/><Relationship Id="rId92" Type="http://schemas.openxmlformats.org/officeDocument/2006/relationships/image" Target="media/image43.jpg"/><Relationship Id="rId2" Type="http://schemas.openxmlformats.org/officeDocument/2006/relationships/customXml" Target="../customXml/item2.xml"/><Relationship Id="rId29" Type="http://schemas.openxmlformats.org/officeDocument/2006/relationships/image" Target="media/image11.jfif"/><Relationship Id="rId24" Type="http://schemas.openxmlformats.org/officeDocument/2006/relationships/image" Target="media/image8.png"/><Relationship Id="rId40" Type="http://schemas.openxmlformats.org/officeDocument/2006/relationships/image" Target="media/image18.png"/><Relationship Id="rId45" Type="http://schemas.openxmlformats.org/officeDocument/2006/relationships/image" Target="media/image20.png"/><Relationship Id="rId66" Type="http://schemas.openxmlformats.org/officeDocument/2006/relationships/image" Target="media/image30.png"/><Relationship Id="rId87" Type="http://schemas.openxmlformats.org/officeDocument/2006/relationships/hyperlink" Target="https://www.tpcareers.co.uk" TargetMode="External"/><Relationship Id="rId61" Type="http://schemas.openxmlformats.org/officeDocument/2006/relationships/hyperlink" Target="https://www.srm.com" TargetMode="External"/><Relationship Id="rId82" Type="http://schemas.openxmlformats.org/officeDocument/2006/relationships/image" Target="media/image38.png"/><Relationship Id="rId19" Type="http://schemas.openxmlformats.org/officeDocument/2006/relationships/hyperlink" Target="https://www.buckinghamgroup.co.uk" TargetMode="External"/><Relationship Id="rId14" Type="http://schemas.openxmlformats.org/officeDocument/2006/relationships/image" Target="media/image3.png"/><Relationship Id="rId30" Type="http://schemas.openxmlformats.org/officeDocument/2006/relationships/image" Target="media/image12.png"/><Relationship Id="rId35" Type="http://schemas.openxmlformats.org/officeDocument/2006/relationships/image" Target="media/image15.png"/><Relationship Id="rId56" Type="http://schemas.openxmlformats.org/officeDocument/2006/relationships/image" Target="media/image25.png"/><Relationship Id="rId77" Type="http://schemas.openxmlformats.org/officeDocument/2006/relationships/hyperlink" Target="https://barclays.co.uk" TargetMode="External"/><Relationship Id="rId100"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scottbader.com" TargetMode="External"/><Relationship Id="rId72" Type="http://schemas.openxmlformats.org/officeDocument/2006/relationships/image" Target="media/image33.webp"/><Relationship Id="rId93" Type="http://schemas.openxmlformats.org/officeDocument/2006/relationships/hyperlink" Target="https://www.whitbread.co.uk" TargetMode="External"/><Relationship Id="rId98" Type="http://schemas.openxmlformats.org/officeDocument/2006/relationships/image" Target="media/image46.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40DA83F3BCDA488601FE308BB50BDC" ma:contentTypeVersion="14" ma:contentTypeDescription="Create a new document." ma:contentTypeScope="" ma:versionID="8f0bf1e1b87030e1f9c5c7d34c1ade1d">
  <xsd:schema xmlns:xsd="http://www.w3.org/2001/XMLSchema" xmlns:xs="http://www.w3.org/2001/XMLSchema" xmlns:p="http://schemas.microsoft.com/office/2006/metadata/properties" xmlns:ns3="a5a2e9c4-a015-4800-b54a-e1fc812ca919" xmlns:ns4="83ccb114-822b-4009-8ccb-f09068f21cba" targetNamespace="http://schemas.microsoft.com/office/2006/metadata/properties" ma:root="true" ma:fieldsID="05c21fdcadd2ff585a20983014ead1bd" ns3:_="" ns4:_="">
    <xsd:import namespace="a5a2e9c4-a015-4800-b54a-e1fc812ca919"/>
    <xsd:import namespace="83ccb114-822b-4009-8ccb-f09068f21c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e9c4-a015-4800-b54a-e1fc812ca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ccb114-822b-4009-8ccb-f09068f21c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B284E-E333-46F0-903F-67E47D1AB30C}">
  <ds:schemaRefs>
    <ds:schemaRef ds:uri="http://schemas.microsoft.com/sharepoint/v3/contenttype/forms"/>
  </ds:schemaRefs>
</ds:datastoreItem>
</file>

<file path=customXml/itemProps2.xml><?xml version="1.0" encoding="utf-8"?>
<ds:datastoreItem xmlns:ds="http://schemas.openxmlformats.org/officeDocument/2006/customXml" ds:itemID="{EE9F0A42-DABF-482C-A934-FFF073B2B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93070-F51B-482B-8C68-DABB7B26C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e9c4-a015-4800-b54a-e1fc812ca919"/>
    <ds:schemaRef ds:uri="83ccb114-822b-4009-8ccb-f09068f21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Kettering Science Academy</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Julie Thompson</cp:lastModifiedBy>
  <cp:revision>7</cp:revision>
  <dcterms:created xsi:type="dcterms:W3CDTF">2022-07-01T12:21:00Z</dcterms:created>
  <dcterms:modified xsi:type="dcterms:W3CDTF">2022-07-04T11:18:00Z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0x010100EA40DA83F3BCDA488601FE308BB50BDC</vt:lpwstr>
  </property>
</Properties>
</file>